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820" w:rsidRPr="00E67820" w:rsidRDefault="00E67820" w:rsidP="00E67820">
      <w:pPr>
        <w:tabs>
          <w:tab w:val="left" w:pos="5685"/>
        </w:tabs>
        <w:rPr>
          <w:rStyle w:val="2"/>
          <w:rFonts w:eastAsiaTheme="minorHAnsi"/>
          <w:bCs/>
          <w:sz w:val="18"/>
          <w:szCs w:val="18"/>
        </w:rPr>
      </w:pPr>
      <w:r>
        <w:rPr>
          <w:sz w:val="20"/>
          <w:szCs w:val="20"/>
        </w:rPr>
        <w:t xml:space="preserve">                                                                                                                        </w:t>
      </w:r>
      <w:r w:rsidRPr="00E67820">
        <w:rPr>
          <w:rStyle w:val="2"/>
          <w:rFonts w:eastAsiaTheme="minorHAnsi"/>
          <w:bCs/>
          <w:sz w:val="18"/>
          <w:szCs w:val="18"/>
        </w:rPr>
        <w:t>Додаток 1</w:t>
      </w:r>
    </w:p>
    <w:p w:rsidR="00E67820" w:rsidRPr="00E67820" w:rsidRDefault="00E67820" w:rsidP="00E67820">
      <w:pPr>
        <w:tabs>
          <w:tab w:val="left" w:pos="5685"/>
        </w:tabs>
        <w:ind w:left="2977"/>
        <w:rPr>
          <w:rStyle w:val="2"/>
          <w:rFonts w:eastAsiaTheme="minorHAnsi"/>
          <w:bCs/>
          <w:sz w:val="18"/>
          <w:szCs w:val="18"/>
        </w:rPr>
      </w:pPr>
      <w:r w:rsidRPr="00E67820">
        <w:rPr>
          <w:rStyle w:val="2"/>
          <w:rFonts w:eastAsiaTheme="minorHAnsi"/>
          <w:bCs/>
          <w:sz w:val="18"/>
          <w:szCs w:val="18"/>
        </w:rPr>
        <w:t xml:space="preserve">                             </w:t>
      </w:r>
      <w:r>
        <w:rPr>
          <w:rStyle w:val="2"/>
          <w:rFonts w:eastAsiaTheme="minorHAnsi"/>
          <w:bCs/>
          <w:sz w:val="18"/>
          <w:szCs w:val="18"/>
        </w:rPr>
        <w:t xml:space="preserve">                                      </w:t>
      </w:r>
      <w:r w:rsidRPr="00E67820">
        <w:rPr>
          <w:rStyle w:val="2"/>
          <w:rFonts w:eastAsiaTheme="minorHAnsi"/>
          <w:bCs/>
          <w:sz w:val="18"/>
          <w:szCs w:val="18"/>
        </w:rPr>
        <w:t xml:space="preserve">до рішення Переяславської міської ради </w:t>
      </w:r>
    </w:p>
    <w:p w:rsidR="00E67820" w:rsidRPr="00C16BF8" w:rsidRDefault="00E67820" w:rsidP="00C16BF8">
      <w:pPr>
        <w:tabs>
          <w:tab w:val="left" w:pos="5685"/>
        </w:tabs>
        <w:rPr>
          <w:rStyle w:val="2"/>
          <w:rFonts w:eastAsiaTheme="minorHAnsi"/>
          <w:bCs/>
          <w:sz w:val="18"/>
          <w:szCs w:val="18"/>
        </w:rPr>
      </w:pPr>
      <w:r w:rsidRPr="00E67820">
        <w:rPr>
          <w:rStyle w:val="2"/>
          <w:rFonts w:eastAsiaTheme="minorHAnsi"/>
          <w:bCs/>
          <w:sz w:val="18"/>
          <w:szCs w:val="18"/>
        </w:rPr>
        <w:t xml:space="preserve">                                                                               </w:t>
      </w:r>
      <w:r>
        <w:rPr>
          <w:rStyle w:val="2"/>
          <w:rFonts w:eastAsiaTheme="minorHAnsi"/>
          <w:bCs/>
          <w:sz w:val="18"/>
          <w:szCs w:val="18"/>
        </w:rPr>
        <w:t xml:space="preserve">                                                     </w:t>
      </w:r>
      <w:r w:rsidR="00C16BF8">
        <w:rPr>
          <w:rStyle w:val="2"/>
          <w:rFonts w:eastAsiaTheme="minorHAnsi"/>
          <w:bCs/>
          <w:sz w:val="18"/>
          <w:szCs w:val="18"/>
        </w:rPr>
        <w:t xml:space="preserve"> від «___»_____________</w:t>
      </w:r>
      <w:bookmarkStart w:id="0" w:name="_GoBack"/>
      <w:bookmarkEnd w:id="0"/>
      <w:r w:rsidR="00C16BF8">
        <w:rPr>
          <w:rStyle w:val="2"/>
          <w:rFonts w:eastAsiaTheme="minorHAnsi"/>
          <w:bCs/>
          <w:sz w:val="18"/>
          <w:szCs w:val="18"/>
        </w:rPr>
        <w:t xml:space="preserve">2026 </w:t>
      </w:r>
      <w:r w:rsidR="00C16BF8" w:rsidRPr="00C16BF8">
        <w:rPr>
          <w:rStyle w:val="2"/>
          <w:rFonts w:eastAsiaTheme="minorHAnsi"/>
          <w:bCs/>
          <w:sz w:val="18"/>
          <w:szCs w:val="18"/>
        </w:rPr>
        <w:t>№ 34п-122-VIII</w:t>
      </w:r>
    </w:p>
    <w:p w:rsidR="00E67820" w:rsidRPr="00E67820" w:rsidRDefault="00E67820" w:rsidP="00E67820">
      <w:pPr>
        <w:tabs>
          <w:tab w:val="left" w:pos="5685"/>
        </w:tabs>
        <w:rPr>
          <w:rStyle w:val="2"/>
          <w:rFonts w:eastAsiaTheme="minorHAnsi"/>
          <w:bCs/>
          <w:sz w:val="18"/>
          <w:szCs w:val="18"/>
        </w:rPr>
      </w:pPr>
    </w:p>
    <w:p w:rsidR="00494962" w:rsidRPr="00E67820" w:rsidRDefault="00B17978" w:rsidP="00E67820">
      <w:pPr>
        <w:tabs>
          <w:tab w:val="left" w:pos="5812"/>
          <w:tab w:val="left" w:pos="6096"/>
        </w:tabs>
        <w:rPr>
          <w:sz w:val="20"/>
          <w:szCs w:val="20"/>
        </w:rPr>
      </w:pPr>
      <w:r>
        <w:rPr>
          <w:sz w:val="20"/>
          <w:szCs w:val="20"/>
        </w:rPr>
        <w:tab/>
      </w:r>
      <w:r>
        <w:rPr>
          <w:sz w:val="20"/>
          <w:szCs w:val="20"/>
        </w:rPr>
        <w:tab/>
      </w:r>
      <w:r w:rsidR="00E67820">
        <w:t xml:space="preserve"> </w:t>
      </w:r>
      <w:r w:rsidR="00494962" w:rsidRPr="00E67820">
        <w:rPr>
          <w:b/>
        </w:rPr>
        <w:t>ЗАТВЕРДЖЕНО</w:t>
      </w:r>
    </w:p>
    <w:p w:rsidR="00BA62EF" w:rsidRDefault="00BA62EF" w:rsidP="00BA62EF">
      <w:pPr>
        <w:pStyle w:val="docdata"/>
        <w:spacing w:before="0" w:beforeAutospacing="0" w:after="0" w:afterAutospacing="0"/>
      </w:pPr>
      <w:r>
        <w:rPr>
          <w:color w:val="000000"/>
        </w:rPr>
        <w:t xml:space="preserve">                                                                                                      Рішенням Переяславської міської</w:t>
      </w:r>
    </w:p>
    <w:p w:rsidR="00BA62EF" w:rsidRDefault="00BA62EF" w:rsidP="00BA62EF">
      <w:pPr>
        <w:pStyle w:val="a6"/>
        <w:spacing w:before="0" w:beforeAutospacing="0" w:after="0" w:afterAutospacing="0"/>
      </w:pPr>
      <w:r>
        <w:rPr>
          <w:color w:val="000000"/>
        </w:rPr>
        <w:t xml:space="preserve">                                                                                                     </w:t>
      </w:r>
      <w:r w:rsidR="000B727B">
        <w:rPr>
          <w:color w:val="000000"/>
        </w:rPr>
        <w:t xml:space="preserve"> ради</w:t>
      </w:r>
      <w:r>
        <w:rPr>
          <w:color w:val="000000"/>
        </w:rPr>
        <w:t>________________________</w:t>
      </w:r>
    </w:p>
    <w:p w:rsidR="00BA62EF" w:rsidRDefault="00BA62EF" w:rsidP="00BA62EF">
      <w:pPr>
        <w:pStyle w:val="a6"/>
        <w:spacing w:before="0" w:beforeAutospacing="0" w:after="0" w:afterAutospacing="0"/>
      </w:pPr>
      <w:r>
        <w:rPr>
          <w:color w:val="000000"/>
        </w:rPr>
        <w:t>                                                                                                    </w:t>
      </w:r>
      <w:r w:rsidR="000B727B">
        <w:rPr>
          <w:color w:val="000000"/>
        </w:rPr>
        <w:t xml:space="preserve"> </w:t>
      </w:r>
      <w:r>
        <w:rPr>
          <w:color w:val="000000"/>
        </w:rPr>
        <w:t xml:space="preserve"> Студениківської сільської ради</w:t>
      </w:r>
    </w:p>
    <w:p w:rsidR="00BA62EF" w:rsidRPr="000B727B" w:rsidRDefault="00BA62EF" w:rsidP="00BA62EF">
      <w:pPr>
        <w:pStyle w:val="a6"/>
        <w:spacing w:before="0" w:beforeAutospacing="0" w:after="0" w:afterAutospacing="0"/>
      </w:pPr>
      <w:r>
        <w:rPr>
          <w:color w:val="000000"/>
        </w:rPr>
        <w:t xml:space="preserve">                                                                                                     </w:t>
      </w:r>
      <w:r w:rsidR="000B727B">
        <w:rPr>
          <w:color w:val="000000"/>
        </w:rPr>
        <w:t xml:space="preserve"> № 2655-75-VIII від 23.02.2026</w:t>
      </w:r>
    </w:p>
    <w:p w:rsidR="00BA62EF" w:rsidRDefault="00BA62EF" w:rsidP="00BA62EF">
      <w:pPr>
        <w:pStyle w:val="a6"/>
        <w:spacing w:before="0" w:beforeAutospacing="0" w:after="0" w:afterAutospacing="0"/>
      </w:pPr>
      <w:r>
        <w:rPr>
          <w:color w:val="000000"/>
        </w:rPr>
        <w:t xml:space="preserve">                                                                                                     </w:t>
      </w:r>
      <w:r w:rsidR="000B727B">
        <w:rPr>
          <w:color w:val="000000"/>
        </w:rPr>
        <w:t xml:space="preserve"> </w:t>
      </w:r>
      <w:proofErr w:type="spellStart"/>
      <w:r>
        <w:rPr>
          <w:color w:val="000000"/>
        </w:rPr>
        <w:t>Ташанської</w:t>
      </w:r>
      <w:proofErr w:type="spellEnd"/>
      <w:r>
        <w:rPr>
          <w:color w:val="000000"/>
        </w:rPr>
        <w:t xml:space="preserve"> сільської ради</w:t>
      </w:r>
    </w:p>
    <w:p w:rsidR="00BA62EF" w:rsidRDefault="00BA62EF" w:rsidP="000B727B">
      <w:pPr>
        <w:pStyle w:val="a6"/>
        <w:tabs>
          <w:tab w:val="left" w:pos="6096"/>
        </w:tabs>
        <w:spacing w:before="0" w:beforeAutospacing="0" w:after="0" w:afterAutospacing="0"/>
      </w:pPr>
      <w:r>
        <w:rPr>
          <w:color w:val="000000"/>
        </w:rPr>
        <w:t xml:space="preserve">                                                                                                      </w:t>
      </w:r>
      <w:r w:rsidR="000B727B">
        <w:rPr>
          <w:color w:val="000000"/>
        </w:rPr>
        <w:t>№ 2647-70-</w:t>
      </w:r>
      <w:r w:rsidR="000B727B" w:rsidRPr="000B727B">
        <w:rPr>
          <w:color w:val="000000"/>
        </w:rPr>
        <w:t xml:space="preserve"> </w:t>
      </w:r>
      <w:r w:rsidR="000B727B">
        <w:rPr>
          <w:color w:val="000000"/>
        </w:rPr>
        <w:t>VIII від 24.02.2026</w:t>
      </w:r>
    </w:p>
    <w:p w:rsidR="00BA62EF" w:rsidRDefault="00BA62EF" w:rsidP="00BA62EF">
      <w:pPr>
        <w:pStyle w:val="a6"/>
        <w:spacing w:before="0" w:beforeAutospacing="0" w:after="0" w:afterAutospacing="0"/>
      </w:pPr>
      <w:r>
        <w:rPr>
          <w:color w:val="000000"/>
        </w:rPr>
        <w:t>                                                                                                      Циблівської сільської ради</w:t>
      </w:r>
    </w:p>
    <w:p w:rsidR="00BA62EF" w:rsidRPr="00494962" w:rsidRDefault="00BA62EF" w:rsidP="00BA62EF">
      <w:pPr>
        <w:pStyle w:val="a6"/>
        <w:spacing w:before="0" w:beforeAutospacing="0" w:after="0" w:afterAutospacing="0"/>
      </w:pPr>
      <w:r>
        <w:rPr>
          <w:color w:val="000000"/>
        </w:rPr>
        <w:t>                                                                                                      №</w:t>
      </w:r>
      <w:r w:rsidR="000B727B">
        <w:rPr>
          <w:color w:val="000000"/>
        </w:rPr>
        <w:t xml:space="preserve"> </w:t>
      </w:r>
      <w:r>
        <w:rPr>
          <w:color w:val="000000"/>
        </w:rPr>
        <w:t>2805-53-VIII від 19.02.2026</w:t>
      </w:r>
    </w:p>
    <w:p w:rsidR="00494962" w:rsidRPr="00494962" w:rsidRDefault="00536016" w:rsidP="00494962">
      <w:r>
        <w:t xml:space="preserve">                                                                                                  </w:t>
      </w:r>
      <w:r w:rsidR="00BA62EF">
        <w:t xml:space="preserve"> </w:t>
      </w:r>
      <w:r>
        <w:t xml:space="preserve"> </w:t>
      </w:r>
      <w:r w:rsidR="00BA62EF">
        <w:t xml:space="preserve">  </w:t>
      </w:r>
      <w:r w:rsidR="00494962" w:rsidRPr="00494962">
        <w:t>Дівичківської сільської ради</w:t>
      </w:r>
    </w:p>
    <w:p w:rsidR="00494962" w:rsidRPr="00536016" w:rsidRDefault="00494962" w:rsidP="00494962">
      <w:r w:rsidRPr="00494962">
        <w:t xml:space="preserve">                                                                                                  </w:t>
      </w:r>
      <w:r w:rsidR="00536016">
        <w:t xml:space="preserve"> </w:t>
      </w:r>
      <w:r w:rsidR="00BA62EF">
        <w:t xml:space="preserve">   </w:t>
      </w:r>
      <w:r w:rsidR="009F2E8A">
        <w:t>№</w:t>
      </w:r>
      <w:r w:rsidR="000B727B">
        <w:t xml:space="preserve"> </w:t>
      </w:r>
      <w:r w:rsidR="009F2E8A">
        <w:t>3179</w:t>
      </w:r>
      <w:r w:rsidR="00536016">
        <w:t xml:space="preserve">-93-VIII від 05.03.2026 </w:t>
      </w:r>
    </w:p>
    <w:p w:rsidR="00494962" w:rsidRPr="00494962" w:rsidRDefault="00536016" w:rsidP="00085F6C">
      <w:pPr>
        <w:rPr>
          <w:rFonts w:asciiTheme="minorHAnsi" w:eastAsiaTheme="minorHAnsi" w:hAnsiTheme="minorHAnsi" w:cstheme="minorBidi"/>
          <w:sz w:val="22"/>
          <w:szCs w:val="22"/>
          <w:u w:val="single"/>
          <w:lang w:eastAsia="en-US"/>
        </w:rPr>
      </w:pPr>
      <w:r>
        <w:t xml:space="preserve">                                                                                                    </w:t>
      </w:r>
    </w:p>
    <w:p w:rsidR="00494962" w:rsidRDefault="00494962" w:rsidP="00494962">
      <w:pPr>
        <w:jc w:val="center"/>
        <w:rPr>
          <w:b/>
          <w:bCs/>
          <w:color w:val="000000"/>
          <w:sz w:val="28"/>
          <w:szCs w:val="28"/>
          <w:bdr w:val="none" w:sz="0" w:space="0" w:color="auto" w:frame="1"/>
        </w:rPr>
      </w:pPr>
    </w:p>
    <w:p w:rsidR="00494962" w:rsidRPr="00494962" w:rsidRDefault="00494962" w:rsidP="00494962">
      <w:pPr>
        <w:jc w:val="center"/>
      </w:pPr>
      <w:r w:rsidRPr="00494962">
        <w:rPr>
          <w:b/>
          <w:bCs/>
          <w:color w:val="000000"/>
          <w:sz w:val="28"/>
          <w:szCs w:val="28"/>
          <w:bdr w:val="none" w:sz="0" w:space="0" w:color="auto" w:frame="1"/>
        </w:rPr>
        <w:t>ПОРЯДОК</w:t>
      </w:r>
    </w:p>
    <w:p w:rsidR="00494962" w:rsidRPr="00494962" w:rsidRDefault="00536016" w:rsidP="00536016">
      <w:pPr>
        <w:jc w:val="center"/>
      </w:pPr>
      <w:bookmarkStart w:id="1" w:name="3dy6vkm"/>
      <w:bookmarkEnd w:id="1"/>
      <w:r>
        <w:rPr>
          <w:b/>
          <w:bCs/>
          <w:color w:val="000000"/>
          <w:sz w:val="28"/>
          <w:szCs w:val="28"/>
          <w:bdr w:val="none" w:sz="0" w:space="0" w:color="auto" w:frame="1"/>
        </w:rPr>
        <w:t>утворення наглядової ради Комунального некомерційного підприємства</w:t>
      </w:r>
      <w:r w:rsidR="00494962" w:rsidRPr="00494962">
        <w:rPr>
          <w:b/>
          <w:bCs/>
          <w:color w:val="000000"/>
          <w:sz w:val="28"/>
          <w:szCs w:val="28"/>
          <w:bdr w:val="none" w:sz="0" w:space="0" w:color="auto" w:frame="1"/>
        </w:rPr>
        <w:t xml:space="preserve"> «Переяславська багатопрофільна лікарня інтенсивного лікування» </w:t>
      </w:r>
      <w:r w:rsidR="00494962" w:rsidRPr="00494962">
        <w:rPr>
          <w:b/>
          <w:color w:val="000000"/>
          <w:sz w:val="28"/>
          <w:szCs w:val="28"/>
          <w:bdr w:val="none" w:sz="0" w:space="0" w:color="auto" w:frame="1"/>
          <w:shd w:val="clear" w:color="auto" w:fill="FFFFFF"/>
        </w:rPr>
        <w:t xml:space="preserve">Переяславської  міської ради, Студениківської сільської ради, Ташанської  сільської ради, Дівичківської сільської ради та Циблівської сільської ради </w:t>
      </w:r>
      <w:r w:rsidR="00494962" w:rsidRPr="00494962">
        <w:t> </w:t>
      </w:r>
    </w:p>
    <w:p w:rsidR="00494962" w:rsidRPr="00494962" w:rsidRDefault="00494962" w:rsidP="00055B47">
      <w:pPr>
        <w:ind w:left="2610"/>
      </w:pPr>
      <w:r w:rsidRPr="00494962">
        <w:rPr>
          <w:b/>
          <w:bCs/>
          <w:sz w:val="28"/>
          <w:szCs w:val="28"/>
          <w:bdr w:val="none" w:sz="0" w:space="0" w:color="auto" w:frame="1"/>
        </w:rPr>
        <w:t>1. Загальні положення</w:t>
      </w:r>
      <w:r w:rsidRPr="00494962">
        <w:t> </w:t>
      </w:r>
    </w:p>
    <w:p w:rsidR="00494962" w:rsidRPr="00494962" w:rsidRDefault="00494962" w:rsidP="00536016">
      <w:pPr>
        <w:jc w:val="both"/>
      </w:pPr>
      <w:r w:rsidRPr="00494962">
        <w:rPr>
          <w:sz w:val="28"/>
          <w:szCs w:val="28"/>
          <w:bdr w:val="none" w:sz="0" w:space="0" w:color="auto" w:frame="1"/>
        </w:rPr>
        <w:t>1.1. Порядок</w:t>
      </w:r>
      <w:r w:rsidRPr="00494962">
        <w:rPr>
          <w:rFonts w:ascii="Times New Roman CYR" w:hAnsi="Times New Roman CYR" w:cs="Times New Roman CYR"/>
          <w:bCs/>
          <w:sz w:val="20"/>
          <w:szCs w:val="20"/>
          <w:bdr w:val="none" w:sz="0" w:space="0" w:color="auto" w:frame="1"/>
        </w:rPr>
        <w:t> </w:t>
      </w:r>
      <w:r w:rsidRPr="00494962">
        <w:rPr>
          <w:sz w:val="28"/>
          <w:szCs w:val="28"/>
          <w:bdr w:val="none" w:sz="0" w:space="0" w:color="auto" w:frame="1"/>
        </w:rPr>
        <w:t>утворення наглядової ради КНП «</w:t>
      </w:r>
      <w:r w:rsidRPr="00494962">
        <w:rPr>
          <w:bCs/>
          <w:color w:val="000000"/>
          <w:sz w:val="28"/>
          <w:szCs w:val="28"/>
          <w:bdr w:val="none" w:sz="0" w:space="0" w:color="auto" w:frame="1"/>
        </w:rPr>
        <w:t>Переяславська багатопрофільна лікарня інтенсивного лікування</w:t>
      </w:r>
      <w:r w:rsidRPr="00494962">
        <w:rPr>
          <w:sz w:val="28"/>
          <w:szCs w:val="28"/>
          <w:bdr w:val="none" w:sz="0" w:space="0" w:color="auto" w:frame="1"/>
        </w:rPr>
        <w:t xml:space="preserve">» </w:t>
      </w:r>
      <w:r w:rsidRPr="00494962">
        <w:rPr>
          <w:color w:val="000000"/>
          <w:sz w:val="28"/>
          <w:szCs w:val="28"/>
          <w:bdr w:val="none" w:sz="0" w:space="0" w:color="auto" w:frame="1"/>
          <w:shd w:val="clear" w:color="auto" w:fill="FFFFFF"/>
        </w:rPr>
        <w:t xml:space="preserve">Переяславської  міської ради, Студениківської сільської ради, Ташанської  сільської ради, </w:t>
      </w:r>
      <w:r w:rsidR="00536016">
        <w:rPr>
          <w:color w:val="000000"/>
          <w:sz w:val="28"/>
          <w:szCs w:val="28"/>
          <w:bdr w:val="none" w:sz="0" w:space="0" w:color="auto" w:frame="1"/>
          <w:shd w:val="clear" w:color="auto" w:fill="FFFFFF"/>
        </w:rPr>
        <w:t>Дівичківської сільської ради та Циблівської сільської ради</w:t>
      </w:r>
      <w:r w:rsidRPr="00494962">
        <w:rPr>
          <w:color w:val="000000"/>
          <w:sz w:val="28"/>
          <w:szCs w:val="28"/>
          <w:bdr w:val="none" w:sz="0" w:space="0" w:color="auto" w:frame="1"/>
          <w:shd w:val="clear" w:color="auto" w:fill="FFFFFF"/>
        </w:rPr>
        <w:t>.</w:t>
      </w:r>
    </w:p>
    <w:p w:rsidR="00494962" w:rsidRPr="00494962" w:rsidRDefault="002B6557" w:rsidP="00536016">
      <w:pPr>
        <w:ind w:firstLine="567"/>
        <w:jc w:val="both"/>
      </w:pPr>
      <w:r>
        <w:rPr>
          <w:sz w:val="28"/>
          <w:szCs w:val="28"/>
          <w:bdr w:val="none" w:sz="0" w:space="0" w:color="auto" w:frame="1"/>
        </w:rPr>
        <w:t xml:space="preserve"> </w:t>
      </w:r>
      <w:r w:rsidR="00536016">
        <w:rPr>
          <w:sz w:val="28"/>
          <w:szCs w:val="28"/>
          <w:bdr w:val="none" w:sz="0" w:space="0" w:color="auto" w:frame="1"/>
        </w:rPr>
        <w:t>(</w:t>
      </w:r>
      <w:r w:rsidR="00494962" w:rsidRPr="00494962">
        <w:rPr>
          <w:sz w:val="28"/>
          <w:szCs w:val="28"/>
          <w:bdr w:val="none" w:sz="0" w:space="0" w:color="auto" w:frame="1"/>
        </w:rPr>
        <w:t>далі Порядок) визначає механ</w:t>
      </w:r>
      <w:r w:rsidR="00536016">
        <w:rPr>
          <w:sz w:val="28"/>
          <w:szCs w:val="28"/>
          <w:bdr w:val="none" w:sz="0" w:space="0" w:color="auto" w:frame="1"/>
        </w:rPr>
        <w:t>ізм  утворення наглядової ради К</w:t>
      </w:r>
      <w:r w:rsidR="00494962" w:rsidRPr="00494962">
        <w:rPr>
          <w:sz w:val="28"/>
          <w:szCs w:val="28"/>
          <w:bdr w:val="none" w:sz="0" w:space="0" w:color="auto" w:frame="1"/>
        </w:rPr>
        <w:t>омунального некомерційного підприємства «</w:t>
      </w:r>
      <w:r w:rsidR="00494962" w:rsidRPr="00494962">
        <w:rPr>
          <w:bCs/>
          <w:color w:val="000000"/>
          <w:sz w:val="28"/>
          <w:szCs w:val="28"/>
          <w:bdr w:val="none" w:sz="0" w:space="0" w:color="auto" w:frame="1"/>
        </w:rPr>
        <w:t>Переяславська багатопрофільна лікарня інтенсивного лікування</w:t>
      </w:r>
      <w:r w:rsidR="00494962" w:rsidRPr="00494962">
        <w:rPr>
          <w:sz w:val="28"/>
          <w:szCs w:val="28"/>
          <w:bdr w:val="none" w:sz="0" w:space="0" w:color="auto" w:frame="1"/>
        </w:rPr>
        <w:t>»   (далі – Підприємство) та організації діяльності конкурсної комісії.</w:t>
      </w:r>
    </w:p>
    <w:p w:rsidR="00494962" w:rsidRPr="00494962" w:rsidRDefault="00494962" w:rsidP="00494962">
      <w:pPr>
        <w:ind w:firstLine="567"/>
        <w:jc w:val="both"/>
      </w:pPr>
      <w:r w:rsidRPr="00494962">
        <w:rPr>
          <w:sz w:val="28"/>
          <w:szCs w:val="28"/>
          <w:bdr w:val="none" w:sz="0" w:space="0" w:color="auto" w:frame="1"/>
        </w:rPr>
        <w:t>1.2. Наглядова рада у своїй діяльності керується цим Порядком, Статутом підприємства, Конституцією та законами України, іншими нормативно-правовими актами, рішеннями рад – засновників Підприємства.</w:t>
      </w:r>
    </w:p>
    <w:p w:rsidR="00494962" w:rsidRPr="00494962" w:rsidRDefault="00494962" w:rsidP="00494962">
      <w:pPr>
        <w:ind w:firstLine="567"/>
        <w:jc w:val="both"/>
      </w:pPr>
      <w:r w:rsidRPr="00494962">
        <w:rPr>
          <w:sz w:val="28"/>
          <w:szCs w:val="28"/>
          <w:bdr w:val="none" w:sz="0" w:space="0" w:color="auto" w:frame="1"/>
        </w:rPr>
        <w:t>1.3. Наглядова рада діє на засадах незалежності, професійності, компетентності, відкритості та прозорості.</w:t>
      </w:r>
    </w:p>
    <w:p w:rsidR="00494962" w:rsidRPr="00494962" w:rsidRDefault="00494962" w:rsidP="00494962">
      <w:pPr>
        <w:ind w:firstLine="567"/>
      </w:pPr>
      <w:r w:rsidRPr="00494962">
        <w:rPr>
          <w:sz w:val="28"/>
          <w:szCs w:val="28"/>
          <w:bdr w:val="none" w:sz="0" w:space="0" w:color="auto" w:frame="1"/>
        </w:rPr>
        <w:t>1.4. Наглядова рада утворюється за рішеннями засновників Підприємства.</w:t>
      </w:r>
    </w:p>
    <w:p w:rsidR="00055B47" w:rsidRDefault="00494962" w:rsidP="00055B47">
      <w:pPr>
        <w:ind w:firstLine="567"/>
        <w:jc w:val="both"/>
      </w:pPr>
      <w:r w:rsidRPr="00494962">
        <w:rPr>
          <w:sz w:val="28"/>
          <w:szCs w:val="28"/>
          <w:bdr w:val="none" w:sz="0" w:space="0" w:color="auto" w:frame="1"/>
        </w:rPr>
        <w:t>1.5.</w:t>
      </w:r>
      <w:r w:rsidRPr="00494962">
        <w:rPr>
          <w:rFonts w:ascii="Times New Roman CYR" w:hAnsi="Times New Roman CYR" w:cs="Times New Roman CYR"/>
          <w:color w:val="333333"/>
          <w:sz w:val="28"/>
          <w:szCs w:val="28"/>
          <w:bdr w:val="none" w:sz="0" w:space="0" w:color="auto" w:frame="1"/>
          <w:shd w:val="clear" w:color="auto" w:fill="FFFFFF"/>
        </w:rPr>
        <w:t> На</w:t>
      </w:r>
      <w:r w:rsidRPr="00494962">
        <w:rPr>
          <w:sz w:val="28"/>
          <w:szCs w:val="28"/>
          <w:bdr w:val="none" w:sz="0" w:space="0" w:color="auto" w:frame="1"/>
        </w:rPr>
        <w:t>глядова рада - утворений відповідно до цього Порядку колегіальний орган управління Підприємством, який у межах компетенції, визначеної законом і положенням про наглядову раду, зд</w:t>
      </w:r>
      <w:r w:rsidR="000908B4">
        <w:rPr>
          <w:sz w:val="28"/>
          <w:szCs w:val="28"/>
          <w:bdr w:val="none" w:sz="0" w:space="0" w:color="auto" w:frame="1"/>
        </w:rPr>
        <w:t>ійснює управління підприємством</w:t>
      </w:r>
      <w:r w:rsidRPr="00494962">
        <w:rPr>
          <w:sz w:val="28"/>
          <w:szCs w:val="28"/>
          <w:bdr w:val="none" w:sz="0" w:space="0" w:color="auto" w:frame="1"/>
        </w:rPr>
        <w:t>, а також контролює діяльність керівника підприємства.</w:t>
      </w:r>
    </w:p>
    <w:p w:rsidR="00494962" w:rsidRPr="00494962" w:rsidRDefault="00494962" w:rsidP="00055B47">
      <w:pPr>
        <w:ind w:firstLine="567"/>
        <w:jc w:val="both"/>
      </w:pPr>
      <w:r w:rsidRPr="00494962">
        <w:t> </w:t>
      </w:r>
    </w:p>
    <w:p w:rsidR="00494962" w:rsidRPr="00494962" w:rsidRDefault="00494962" w:rsidP="00055B47">
      <w:pPr>
        <w:ind w:firstLine="567"/>
        <w:jc w:val="center"/>
      </w:pPr>
      <w:r w:rsidRPr="00494962">
        <w:rPr>
          <w:b/>
          <w:bCs/>
          <w:sz w:val="28"/>
          <w:szCs w:val="28"/>
          <w:bdr w:val="none" w:sz="0" w:space="0" w:color="auto" w:frame="1"/>
        </w:rPr>
        <w:t>2. Персональний склад  та вимоги</w:t>
      </w:r>
      <w:r w:rsidR="009F2E8A">
        <w:rPr>
          <w:b/>
          <w:bCs/>
          <w:sz w:val="28"/>
          <w:szCs w:val="28"/>
          <w:bdr w:val="none" w:sz="0" w:space="0" w:color="auto" w:frame="1"/>
        </w:rPr>
        <w:t xml:space="preserve"> </w:t>
      </w:r>
      <w:r w:rsidRPr="00494962">
        <w:rPr>
          <w:b/>
          <w:bCs/>
          <w:sz w:val="28"/>
          <w:szCs w:val="28"/>
          <w:bdr w:val="none" w:sz="0" w:space="0" w:color="auto" w:frame="1"/>
        </w:rPr>
        <w:t>до членів наглядової ради</w:t>
      </w:r>
      <w:r w:rsidR="00055B47">
        <w:t>.</w:t>
      </w:r>
      <w:r w:rsidRPr="00494962">
        <w:t> </w:t>
      </w:r>
    </w:p>
    <w:p w:rsidR="00494962" w:rsidRPr="00494962" w:rsidRDefault="00494962" w:rsidP="00494962">
      <w:pPr>
        <w:ind w:firstLine="567"/>
        <w:jc w:val="both"/>
      </w:pPr>
      <w:r w:rsidRPr="00494962">
        <w:rPr>
          <w:color w:val="000000"/>
          <w:sz w:val="28"/>
          <w:szCs w:val="28"/>
          <w:bdr w:val="none" w:sz="0" w:space="0" w:color="auto" w:frame="1"/>
          <w:shd w:val="clear" w:color="auto" w:fill="FFFFFF"/>
        </w:rPr>
        <w:t>2.1. Кількість членів наглядової ради становить одинадцять  осіб.</w:t>
      </w:r>
    </w:p>
    <w:p w:rsidR="00494962" w:rsidRPr="00494962" w:rsidRDefault="00494962" w:rsidP="00494962">
      <w:pPr>
        <w:ind w:firstLine="567"/>
        <w:jc w:val="both"/>
      </w:pPr>
      <w:bookmarkStart w:id="2" w:name="n27"/>
      <w:bookmarkStart w:id="3" w:name="n28"/>
      <w:bookmarkEnd w:id="2"/>
      <w:bookmarkEnd w:id="3"/>
      <w:r w:rsidRPr="00494962">
        <w:rPr>
          <w:color w:val="000000"/>
          <w:sz w:val="28"/>
          <w:szCs w:val="28"/>
          <w:bdr w:val="none" w:sz="0" w:space="0" w:color="auto" w:frame="1"/>
          <w:shd w:val="clear" w:color="auto" w:fill="FFFFFF"/>
        </w:rPr>
        <w:t>Наглядова рада складається:  по одному представнику від засновників Підприємства – п</w:t>
      </w:r>
      <w:r w:rsidRPr="00536016">
        <w:rPr>
          <w:color w:val="000000"/>
          <w:sz w:val="28"/>
          <w:szCs w:val="28"/>
          <w:bdr w:val="none" w:sz="0" w:space="0" w:color="auto" w:frame="1"/>
          <w:shd w:val="clear" w:color="auto" w:fill="FFFFFF"/>
          <w:lang w:val="ru-RU"/>
        </w:rPr>
        <w:t>’</w:t>
      </w:r>
      <w:r w:rsidRPr="00494962">
        <w:rPr>
          <w:color w:val="000000"/>
          <w:sz w:val="28"/>
          <w:szCs w:val="28"/>
          <w:bdr w:val="none" w:sz="0" w:space="0" w:color="auto" w:frame="1"/>
          <w:shd w:val="clear" w:color="auto" w:fill="FFFFFF"/>
        </w:rPr>
        <w:t>ять членів та  незалежних членів Наглядової ради  - шість. Всього  одинадцять членів Наглядової ради.</w:t>
      </w:r>
    </w:p>
    <w:p w:rsidR="00494962" w:rsidRPr="00494962" w:rsidRDefault="00494962" w:rsidP="00494962">
      <w:pPr>
        <w:ind w:firstLine="567"/>
        <w:jc w:val="both"/>
      </w:pPr>
      <w:r w:rsidRPr="00494962">
        <w:rPr>
          <w:rFonts w:ascii="Times New Roman CYR" w:hAnsi="Times New Roman CYR" w:cs="Times New Roman CYR"/>
          <w:color w:val="000000"/>
          <w:sz w:val="28"/>
          <w:szCs w:val="28"/>
          <w:bdr w:val="none" w:sz="0" w:space="0" w:color="auto" w:frame="1"/>
          <w:shd w:val="clear" w:color="auto" w:fill="FFFFFF"/>
        </w:rPr>
        <w:t>Наглядова рада, в якій кількість представників власника перевищує кількість незалежних членів наглядової ради, не є правоможною.</w:t>
      </w:r>
    </w:p>
    <w:p w:rsidR="00494962" w:rsidRPr="00494962" w:rsidRDefault="00494962" w:rsidP="00494962">
      <w:pPr>
        <w:ind w:firstLine="567"/>
        <w:jc w:val="both"/>
      </w:pPr>
      <w:bookmarkStart w:id="4" w:name="n29"/>
      <w:bookmarkStart w:id="5" w:name="n30"/>
      <w:bookmarkEnd w:id="4"/>
      <w:bookmarkEnd w:id="5"/>
      <w:r w:rsidRPr="00494962">
        <w:rPr>
          <w:color w:val="000000"/>
          <w:sz w:val="28"/>
          <w:szCs w:val="28"/>
          <w:bdr w:val="none" w:sz="0" w:space="0" w:color="auto" w:frame="1"/>
          <w:shd w:val="clear" w:color="auto" w:fill="FFFFFF"/>
        </w:rPr>
        <w:lastRenderedPageBreak/>
        <w:t>У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w:t>
      </w:r>
      <w:hyperlink r:id="rId6" w:anchor="n68" w:history="1">
        <w:r w:rsidRPr="00494962">
          <w:rPr>
            <w:color w:val="000000"/>
            <w:sz w:val="28"/>
            <w:szCs w:val="28"/>
            <w:u w:val="single"/>
            <w:bdr w:val="none" w:sz="0" w:space="0" w:color="auto" w:frame="1"/>
            <w:shd w:val="clear" w:color="auto" w:fill="FFFFFF"/>
          </w:rPr>
          <w:t>пунктів 4.2.-4.8</w:t>
        </w:r>
      </w:hyperlink>
      <w:r w:rsidRPr="00494962">
        <w:rPr>
          <w:color w:val="000000"/>
          <w:sz w:val="28"/>
          <w:szCs w:val="28"/>
          <w:bdr w:val="none" w:sz="0" w:space="0" w:color="auto" w:frame="1"/>
          <w:shd w:val="clear" w:color="auto" w:fill="FFFFFF"/>
        </w:rPr>
        <w:t> цього Порядку.</w:t>
      </w:r>
    </w:p>
    <w:p w:rsidR="00494962" w:rsidRPr="00494962" w:rsidRDefault="00494962" w:rsidP="00494962">
      <w:pPr>
        <w:ind w:firstLine="567"/>
        <w:jc w:val="both"/>
      </w:pPr>
      <w:bookmarkStart w:id="6" w:name="n31"/>
      <w:bookmarkEnd w:id="6"/>
      <w:r w:rsidRPr="00494962">
        <w:rPr>
          <w:color w:val="000000"/>
          <w:sz w:val="28"/>
          <w:szCs w:val="28"/>
          <w:bdr w:val="none" w:sz="0" w:space="0" w:color="auto" w:frame="1"/>
          <w:shd w:val="clear" w:color="auto" w:fill="FFFFFF"/>
        </w:rPr>
        <w:t>2.2. Кандидат у члени наглядової ради повинен відповідати таким вимогам:</w:t>
      </w:r>
    </w:p>
    <w:p w:rsidR="00494962" w:rsidRPr="00494962" w:rsidRDefault="00494962" w:rsidP="00494962">
      <w:pPr>
        <w:ind w:firstLine="567"/>
        <w:jc w:val="both"/>
      </w:pPr>
      <w:bookmarkStart w:id="7" w:name="n32"/>
      <w:bookmarkEnd w:id="7"/>
      <w:r w:rsidRPr="00494962">
        <w:rPr>
          <w:color w:val="000000"/>
          <w:sz w:val="28"/>
          <w:szCs w:val="28"/>
          <w:bdr w:val="none" w:sz="0" w:space="0" w:color="auto" w:frame="1"/>
          <w:shd w:val="clear" w:color="auto" w:fill="FFFFFF"/>
        </w:rPr>
        <w:t>1) вища освіта не нижче першого (бакалаврського) рівня. При цьому перевага надається кандидатам із спеціальностями галузей знань “Охорона здоров’я”, “Управління та адміністрування”, “Публічне управління та адміністрування”, “Право”, “Соціальні та поведінкові науки” (спеціальність “Економіка”);</w:t>
      </w:r>
    </w:p>
    <w:p w:rsidR="00494962" w:rsidRPr="00494962" w:rsidRDefault="00494962" w:rsidP="00494962">
      <w:pPr>
        <w:ind w:firstLine="567"/>
        <w:jc w:val="both"/>
      </w:pPr>
      <w:bookmarkStart w:id="8" w:name="n33"/>
      <w:bookmarkEnd w:id="8"/>
      <w:r w:rsidRPr="00494962">
        <w:rPr>
          <w:color w:val="000000"/>
          <w:sz w:val="28"/>
          <w:szCs w:val="28"/>
          <w:bdr w:val="none" w:sz="0" w:space="0" w:color="auto" w:frame="1"/>
          <w:shd w:val="clear" w:color="auto" w:fill="FFFFFF"/>
        </w:rPr>
        <w:t>2) досвід роботи не менш як п’ять років в одній або сукупно у кількох зазначених галузях;</w:t>
      </w:r>
    </w:p>
    <w:p w:rsidR="00494962" w:rsidRPr="00494962" w:rsidRDefault="00494962" w:rsidP="00494962">
      <w:pPr>
        <w:ind w:firstLine="567"/>
        <w:jc w:val="both"/>
      </w:pPr>
      <w:bookmarkStart w:id="9" w:name="n34"/>
      <w:bookmarkEnd w:id="9"/>
      <w:r w:rsidRPr="00494962">
        <w:rPr>
          <w:color w:val="000000"/>
          <w:sz w:val="28"/>
          <w:szCs w:val="28"/>
          <w:bdr w:val="none" w:sz="0" w:space="0" w:color="auto" w:frame="1"/>
          <w:shd w:val="clear" w:color="auto" w:fill="FFFFFF"/>
        </w:rPr>
        <w:t>3) вільне володіння державною мовою.</w:t>
      </w:r>
    </w:p>
    <w:p w:rsidR="00494962" w:rsidRPr="00494962" w:rsidRDefault="00494962" w:rsidP="00494962">
      <w:pPr>
        <w:ind w:firstLine="567"/>
        <w:jc w:val="both"/>
      </w:pPr>
      <w:bookmarkStart w:id="10" w:name="n35"/>
      <w:bookmarkEnd w:id="10"/>
      <w:r w:rsidRPr="00494962">
        <w:rPr>
          <w:color w:val="000000"/>
          <w:sz w:val="28"/>
          <w:szCs w:val="28"/>
          <w:bdr w:val="none" w:sz="0" w:space="0" w:color="auto" w:frame="1"/>
          <w:shd w:val="clear" w:color="auto" w:fill="FFFFFF"/>
        </w:rPr>
        <w:t>Кандидатом у члени наглядової ради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корупційного або пов’язаного з корупцією правопорушення.</w:t>
      </w:r>
    </w:p>
    <w:p w:rsidR="00494962" w:rsidRPr="00494962" w:rsidRDefault="00494962" w:rsidP="00494962">
      <w:pPr>
        <w:ind w:firstLine="567"/>
        <w:jc w:val="both"/>
      </w:pPr>
      <w:bookmarkStart w:id="11" w:name="n36"/>
      <w:bookmarkStart w:id="12" w:name="n37"/>
      <w:bookmarkEnd w:id="11"/>
      <w:bookmarkEnd w:id="12"/>
      <w:r w:rsidRPr="00494962">
        <w:rPr>
          <w:color w:val="000000"/>
          <w:sz w:val="28"/>
          <w:szCs w:val="28"/>
          <w:bdr w:val="none" w:sz="0" w:space="0" w:color="auto" w:frame="1"/>
          <w:shd w:val="clear" w:color="auto" w:fill="FFFFFF"/>
        </w:rPr>
        <w:t>2.3. У разі виявлення фактів отримання неправомірної вигоди незалежним членом наглядової ради від власника та/або керівника підприємства та/або систематичного прийняття рішень незалежним членом наглядової ради під впливом з боку власника та/або керівника підприємства з інших причин чинний склад наглядової ради шляхом прийняття рішення простою більшістю голосів виключає зазначеного члена наглядової ради із складу наглядової ради як такого, що не відповідає ознакам незалежності.</w:t>
      </w:r>
    </w:p>
    <w:p w:rsidR="00494962" w:rsidRPr="00494962" w:rsidRDefault="00494962" w:rsidP="00494962">
      <w:pPr>
        <w:ind w:firstLine="567"/>
        <w:jc w:val="both"/>
      </w:pPr>
      <w:bookmarkStart w:id="13" w:name="n38"/>
      <w:bookmarkEnd w:id="13"/>
      <w:r w:rsidRPr="00494962">
        <w:rPr>
          <w:color w:val="000000"/>
          <w:sz w:val="28"/>
          <w:szCs w:val="28"/>
          <w:bdr w:val="none" w:sz="0" w:space="0" w:color="auto" w:frame="1"/>
          <w:shd w:val="clear" w:color="auto" w:fill="FFFFFF"/>
        </w:rPr>
        <w:t>2.4. </w:t>
      </w:r>
      <w:bookmarkStart w:id="14" w:name="n39"/>
      <w:bookmarkEnd w:id="14"/>
      <w:r w:rsidRPr="00494962">
        <w:rPr>
          <w:color w:val="000000"/>
          <w:sz w:val="28"/>
          <w:szCs w:val="28"/>
          <w:bdr w:val="none" w:sz="0" w:space="0" w:color="auto" w:frame="1"/>
          <w:shd w:val="clear" w:color="auto" w:fill="FFFFFF"/>
        </w:rPr>
        <w:t>Членом наглядової ради Підприємства - представником власник</w:t>
      </w:r>
      <w:r w:rsidR="000908B4">
        <w:rPr>
          <w:color w:val="000000"/>
          <w:sz w:val="28"/>
          <w:szCs w:val="28"/>
          <w:bdr w:val="none" w:sz="0" w:space="0" w:color="auto" w:frame="1"/>
          <w:shd w:val="clear" w:color="auto" w:fill="FFFFFF"/>
        </w:rPr>
        <w:t>а призначається посадова особа </w:t>
      </w:r>
      <w:r w:rsidRPr="00494962">
        <w:rPr>
          <w:color w:val="000000"/>
          <w:sz w:val="28"/>
          <w:szCs w:val="28"/>
          <w:bdr w:val="none" w:sz="0" w:space="0" w:color="auto" w:frame="1"/>
          <w:shd w:val="clear" w:color="auto" w:fill="FFFFFF"/>
        </w:rPr>
        <w:t>, яка здійснює функції з управ</w:t>
      </w:r>
      <w:r w:rsidR="000908B4">
        <w:rPr>
          <w:color w:val="000000"/>
          <w:sz w:val="28"/>
          <w:szCs w:val="28"/>
          <w:bdr w:val="none" w:sz="0" w:space="0" w:color="auto" w:frame="1"/>
          <w:shd w:val="clear" w:color="auto" w:fill="FFFFFF"/>
        </w:rPr>
        <w:t>ління відповідним Підприємством</w:t>
      </w:r>
      <w:r w:rsidRPr="00494962">
        <w:rPr>
          <w:color w:val="000000"/>
          <w:sz w:val="28"/>
          <w:szCs w:val="28"/>
          <w:bdr w:val="none" w:sz="0" w:space="0" w:color="auto" w:frame="1"/>
          <w:shd w:val="clear" w:color="auto" w:fill="FFFFFF"/>
        </w:rPr>
        <w:t>.</w:t>
      </w:r>
    </w:p>
    <w:p w:rsidR="00494962" w:rsidRPr="00494962" w:rsidRDefault="00494962" w:rsidP="00494962">
      <w:pPr>
        <w:ind w:firstLine="567"/>
        <w:jc w:val="both"/>
      </w:pPr>
      <w:bookmarkStart w:id="15" w:name="n40"/>
      <w:bookmarkStart w:id="16" w:name="n41"/>
      <w:bookmarkEnd w:id="15"/>
      <w:bookmarkEnd w:id="16"/>
      <w:r w:rsidRPr="00494962">
        <w:rPr>
          <w:color w:val="000000"/>
          <w:sz w:val="28"/>
          <w:szCs w:val="28"/>
          <w:bdr w:val="none" w:sz="0" w:space="0" w:color="auto" w:frame="1"/>
          <w:shd w:val="clear" w:color="auto" w:fill="FFFFFF"/>
        </w:rPr>
        <w:t>2.5. Незалежні члени наглядової ради обираються за конкурсом. Конкурс проводиться з дотриманням таких принципів:</w:t>
      </w:r>
    </w:p>
    <w:p w:rsidR="00494962" w:rsidRPr="00494962" w:rsidRDefault="00494962" w:rsidP="00494962">
      <w:pPr>
        <w:ind w:firstLine="567"/>
        <w:jc w:val="both"/>
      </w:pPr>
      <w:bookmarkStart w:id="17" w:name="n42"/>
      <w:bookmarkEnd w:id="17"/>
      <w:r w:rsidRPr="00494962">
        <w:rPr>
          <w:color w:val="000000"/>
          <w:sz w:val="28"/>
          <w:szCs w:val="28"/>
          <w:bdr w:val="none" w:sz="0" w:space="0" w:color="auto" w:frame="1"/>
          <w:shd w:val="clear" w:color="auto" w:fill="FFFFFF"/>
        </w:rPr>
        <w:t>1) забезпечення рівного доступу;</w:t>
      </w:r>
    </w:p>
    <w:p w:rsidR="00494962" w:rsidRPr="00494962" w:rsidRDefault="00494962" w:rsidP="00494962">
      <w:pPr>
        <w:ind w:firstLine="567"/>
        <w:jc w:val="both"/>
      </w:pPr>
      <w:bookmarkStart w:id="18" w:name="n43"/>
      <w:bookmarkEnd w:id="18"/>
      <w:r w:rsidRPr="00494962">
        <w:rPr>
          <w:color w:val="000000"/>
          <w:sz w:val="28"/>
          <w:szCs w:val="28"/>
          <w:bdr w:val="none" w:sz="0" w:space="0" w:color="auto" w:frame="1"/>
          <w:shd w:val="clear" w:color="auto" w:fill="FFFFFF"/>
        </w:rPr>
        <w:t>2) політичної неупередженості;</w:t>
      </w:r>
    </w:p>
    <w:p w:rsidR="00494962" w:rsidRPr="00494962" w:rsidRDefault="00494962" w:rsidP="00494962">
      <w:pPr>
        <w:ind w:firstLine="567"/>
        <w:jc w:val="both"/>
      </w:pPr>
      <w:bookmarkStart w:id="19" w:name="n44"/>
      <w:bookmarkEnd w:id="19"/>
      <w:r w:rsidRPr="00494962">
        <w:rPr>
          <w:color w:val="000000"/>
          <w:sz w:val="28"/>
          <w:szCs w:val="28"/>
          <w:bdr w:val="none" w:sz="0" w:space="0" w:color="auto" w:frame="1"/>
          <w:shd w:val="clear" w:color="auto" w:fill="FFFFFF"/>
        </w:rPr>
        <w:t>3) законності;</w:t>
      </w:r>
    </w:p>
    <w:p w:rsidR="00494962" w:rsidRPr="00494962" w:rsidRDefault="00494962" w:rsidP="00494962">
      <w:pPr>
        <w:ind w:firstLine="567"/>
        <w:jc w:val="both"/>
      </w:pPr>
      <w:bookmarkStart w:id="20" w:name="n45"/>
      <w:bookmarkEnd w:id="20"/>
      <w:r w:rsidRPr="00494962">
        <w:rPr>
          <w:color w:val="000000"/>
          <w:sz w:val="28"/>
          <w:szCs w:val="28"/>
          <w:bdr w:val="none" w:sz="0" w:space="0" w:color="auto" w:frame="1"/>
          <w:shd w:val="clear" w:color="auto" w:fill="FFFFFF"/>
        </w:rPr>
        <w:t>4) довіри суспільства;</w:t>
      </w:r>
    </w:p>
    <w:p w:rsidR="00494962" w:rsidRPr="00494962" w:rsidRDefault="00494962" w:rsidP="00494962">
      <w:pPr>
        <w:ind w:firstLine="567"/>
        <w:jc w:val="both"/>
      </w:pPr>
      <w:bookmarkStart w:id="21" w:name="n46"/>
      <w:bookmarkEnd w:id="21"/>
      <w:r w:rsidRPr="00494962">
        <w:rPr>
          <w:color w:val="000000"/>
          <w:sz w:val="28"/>
          <w:szCs w:val="28"/>
          <w:bdr w:val="none" w:sz="0" w:space="0" w:color="auto" w:frame="1"/>
          <w:shd w:val="clear" w:color="auto" w:fill="FFFFFF"/>
        </w:rPr>
        <w:t>5) недискримінації та гендерної рівності;</w:t>
      </w:r>
    </w:p>
    <w:p w:rsidR="00494962" w:rsidRPr="00494962" w:rsidRDefault="00494962" w:rsidP="00494962">
      <w:pPr>
        <w:ind w:firstLine="567"/>
        <w:jc w:val="both"/>
      </w:pPr>
      <w:bookmarkStart w:id="22" w:name="n47"/>
      <w:bookmarkEnd w:id="22"/>
      <w:r w:rsidRPr="00494962">
        <w:rPr>
          <w:color w:val="000000"/>
          <w:sz w:val="28"/>
          <w:szCs w:val="28"/>
          <w:bdr w:val="none" w:sz="0" w:space="0" w:color="auto" w:frame="1"/>
          <w:shd w:val="clear" w:color="auto" w:fill="FFFFFF"/>
        </w:rPr>
        <w:t>6) прозорості;</w:t>
      </w:r>
    </w:p>
    <w:p w:rsidR="00494962" w:rsidRPr="00494962" w:rsidRDefault="00494962" w:rsidP="00494962">
      <w:pPr>
        <w:ind w:firstLine="567"/>
        <w:jc w:val="both"/>
      </w:pPr>
      <w:bookmarkStart w:id="23" w:name="n48"/>
      <w:bookmarkEnd w:id="23"/>
      <w:r w:rsidRPr="00494962">
        <w:rPr>
          <w:color w:val="000000"/>
          <w:sz w:val="28"/>
          <w:szCs w:val="28"/>
          <w:bdr w:val="none" w:sz="0" w:space="0" w:color="auto" w:frame="1"/>
          <w:shd w:val="clear" w:color="auto" w:fill="FFFFFF"/>
        </w:rPr>
        <w:t>7) доброчесності;</w:t>
      </w:r>
    </w:p>
    <w:p w:rsidR="00494962" w:rsidRDefault="00494962" w:rsidP="00494962">
      <w:pPr>
        <w:ind w:firstLine="567"/>
        <w:jc w:val="both"/>
        <w:rPr>
          <w:color w:val="000000"/>
          <w:sz w:val="28"/>
          <w:szCs w:val="28"/>
          <w:bdr w:val="none" w:sz="0" w:space="0" w:color="auto" w:frame="1"/>
          <w:shd w:val="clear" w:color="auto" w:fill="FFFFFF"/>
        </w:rPr>
      </w:pPr>
      <w:bookmarkStart w:id="24" w:name="n49"/>
      <w:bookmarkEnd w:id="24"/>
      <w:r w:rsidRPr="00494962">
        <w:rPr>
          <w:color w:val="000000"/>
          <w:sz w:val="28"/>
          <w:szCs w:val="28"/>
          <w:bdr w:val="none" w:sz="0" w:space="0" w:color="auto" w:frame="1"/>
          <w:shd w:val="clear" w:color="auto" w:fill="FFFFFF"/>
        </w:rPr>
        <w:t>8) ефективного і справедливого процесу відбору.</w:t>
      </w:r>
    </w:p>
    <w:p w:rsidR="00055B47" w:rsidRPr="00494962" w:rsidRDefault="00055B47" w:rsidP="00494962">
      <w:pPr>
        <w:ind w:firstLine="567"/>
        <w:jc w:val="both"/>
      </w:pPr>
    </w:p>
    <w:p w:rsidR="00494962" w:rsidRPr="00494962" w:rsidRDefault="00494962" w:rsidP="00494962">
      <w:pPr>
        <w:jc w:val="center"/>
      </w:pPr>
      <w:r w:rsidRPr="00494962">
        <w:rPr>
          <w:b/>
          <w:bCs/>
          <w:sz w:val="28"/>
          <w:szCs w:val="28"/>
          <w:bdr w:val="none" w:sz="0" w:space="0" w:color="auto" w:frame="1"/>
        </w:rPr>
        <w:t>3. Процедура утворення конкурсної комісії по відбору незалежних членів наглядових рад та  організація діяльності конкурсної комісії</w:t>
      </w:r>
    </w:p>
    <w:p w:rsidR="00494962" w:rsidRPr="00494962" w:rsidRDefault="00494962" w:rsidP="00494962">
      <w:r w:rsidRPr="00494962">
        <w:rPr>
          <w:color w:val="000000"/>
          <w:sz w:val="28"/>
          <w:szCs w:val="28"/>
          <w:bdr w:val="none" w:sz="0" w:space="0" w:color="auto" w:frame="1"/>
          <w:shd w:val="clear" w:color="auto" w:fill="FFFFFF"/>
        </w:rPr>
        <w:t>3.1. </w:t>
      </w:r>
      <w:r w:rsidRPr="00494962">
        <w:rPr>
          <w:sz w:val="28"/>
          <w:szCs w:val="28"/>
          <w:bdr w:val="none" w:sz="0" w:space="0" w:color="auto" w:frame="1"/>
        </w:rPr>
        <w:t>Для проведення конкурсу орган управління Підприємством  (один із засновників) утворює конкурсну комісію та затверджує її склад.</w:t>
      </w:r>
    </w:p>
    <w:p w:rsidR="00494962" w:rsidRPr="00494962" w:rsidRDefault="00494962" w:rsidP="00494962">
      <w:pPr>
        <w:ind w:firstLine="450"/>
      </w:pPr>
      <w:bookmarkStart w:id="25" w:name="n51"/>
      <w:bookmarkEnd w:id="25"/>
      <w:r w:rsidRPr="00494962">
        <w:rPr>
          <w:color w:val="000000"/>
          <w:sz w:val="28"/>
          <w:szCs w:val="28"/>
          <w:bdr w:val="none" w:sz="0" w:space="0" w:color="auto" w:frame="1"/>
          <w:shd w:val="clear" w:color="auto" w:fill="FFFFFF"/>
        </w:rPr>
        <w:t>До складу конкурсної комісії входять п</w:t>
      </w:r>
      <w:r w:rsidRPr="00536016">
        <w:rPr>
          <w:color w:val="000000"/>
          <w:sz w:val="28"/>
          <w:szCs w:val="28"/>
          <w:bdr w:val="none" w:sz="0" w:space="0" w:color="auto" w:frame="1"/>
          <w:shd w:val="clear" w:color="auto" w:fill="FFFFFF"/>
          <w:lang w:val="ru-RU"/>
        </w:rPr>
        <w:t>’</w:t>
      </w:r>
      <w:r w:rsidRPr="00494962">
        <w:rPr>
          <w:color w:val="000000"/>
          <w:sz w:val="28"/>
          <w:szCs w:val="28"/>
          <w:bdr w:val="none" w:sz="0" w:space="0" w:color="auto" w:frame="1"/>
          <w:shd w:val="clear" w:color="auto" w:fill="FFFFFF"/>
        </w:rPr>
        <w:t>ять представників від </w:t>
      </w:r>
      <w:bookmarkStart w:id="26" w:name="n52"/>
      <w:bookmarkEnd w:id="26"/>
      <w:r w:rsidRPr="00494962">
        <w:rPr>
          <w:color w:val="000000"/>
          <w:sz w:val="28"/>
          <w:szCs w:val="28"/>
          <w:bdr w:val="none" w:sz="0" w:space="0" w:color="auto" w:frame="1"/>
          <w:shd w:val="clear" w:color="auto" w:fill="FFFFFF"/>
        </w:rPr>
        <w:t>засновників Підприємства (по одному від засновника)  чотири від </w:t>
      </w:r>
      <w:bookmarkStart w:id="27" w:name="n53"/>
      <w:bookmarkStart w:id="28" w:name="n54"/>
      <w:bookmarkEnd w:id="27"/>
      <w:bookmarkEnd w:id="28"/>
      <w:r w:rsidRPr="00494962">
        <w:rPr>
          <w:color w:val="000000"/>
          <w:sz w:val="28"/>
          <w:szCs w:val="28"/>
          <w:bdr w:val="none" w:sz="0" w:space="0" w:color="auto" w:frame="1"/>
          <w:shd w:val="clear" w:color="auto" w:fill="FFFFFF"/>
        </w:rPr>
        <w:t xml:space="preserve">громадських об’єднань, </w:t>
      </w:r>
      <w:r w:rsidRPr="00494962">
        <w:rPr>
          <w:color w:val="000000"/>
          <w:sz w:val="28"/>
          <w:szCs w:val="28"/>
          <w:bdr w:val="none" w:sz="0" w:space="0" w:color="auto" w:frame="1"/>
          <w:shd w:val="clear" w:color="auto" w:fill="FFFFFF"/>
        </w:rPr>
        <w:lastRenderedPageBreak/>
        <w:t>два представники від Департаменту охорони  здоров’я  Київської ОВА (за згодою).</w:t>
      </w:r>
    </w:p>
    <w:p w:rsidR="00494962" w:rsidRPr="00494962" w:rsidRDefault="00494962" w:rsidP="00494962">
      <w:pPr>
        <w:ind w:firstLine="450"/>
        <w:jc w:val="both"/>
      </w:pPr>
      <w:bookmarkStart w:id="29" w:name="n55"/>
      <w:bookmarkEnd w:id="29"/>
      <w:r w:rsidRPr="00494962">
        <w:rPr>
          <w:color w:val="000000"/>
          <w:sz w:val="28"/>
          <w:szCs w:val="28"/>
          <w:bdr w:val="none" w:sz="0" w:space="0" w:color="auto" w:frame="1"/>
          <w:shd w:val="clear" w:color="auto" w:fill="FFFFFF"/>
        </w:rPr>
        <w:t>3.2. До проведення конкурсу можуть залучатися з правом дорадчого голосу експерти у сфері охорони здоров’я, корпоративного управління та/або запобігання і протидії корупції, а також фахівці з управління персоналом, призначені власником закладу.</w:t>
      </w:r>
    </w:p>
    <w:p w:rsidR="00494962" w:rsidRPr="00494962" w:rsidRDefault="00494962" w:rsidP="00494962">
      <w:pPr>
        <w:ind w:firstLine="450"/>
        <w:jc w:val="both"/>
      </w:pPr>
      <w:bookmarkStart w:id="30" w:name="n56"/>
      <w:bookmarkEnd w:id="30"/>
      <w:r w:rsidRPr="00494962">
        <w:rPr>
          <w:color w:val="000000"/>
          <w:sz w:val="28"/>
          <w:szCs w:val="28"/>
          <w:bdr w:val="none" w:sz="0" w:space="0" w:color="auto" w:frame="1"/>
          <w:shd w:val="clear" w:color="auto" w:fill="FFFFFF"/>
        </w:rPr>
        <w:t>3.3. Засновники Підприємства для формування конкурсної комісії не пізніше ніж протягом 10 календарних днів з дня прийняття рішення про формування конкурсної комісії:</w:t>
      </w:r>
    </w:p>
    <w:p w:rsidR="00494962" w:rsidRPr="00494962" w:rsidRDefault="00494962" w:rsidP="00494962">
      <w:pPr>
        <w:ind w:firstLine="450"/>
      </w:pPr>
      <w:bookmarkStart w:id="31" w:name="n57"/>
      <w:bookmarkEnd w:id="31"/>
      <w:r w:rsidRPr="00494962">
        <w:rPr>
          <w:color w:val="000000"/>
          <w:sz w:val="28"/>
          <w:szCs w:val="28"/>
          <w:bdr w:val="none" w:sz="0" w:space="0" w:color="auto" w:frame="1"/>
          <w:shd w:val="clear" w:color="auto" w:fill="FFFFFF"/>
        </w:rPr>
        <w:t>1) </w:t>
      </w:r>
      <w:r w:rsidRPr="00494962">
        <w:rPr>
          <w:rFonts w:ascii="Times New Roman CYR" w:hAnsi="Times New Roman CYR" w:cs="Times New Roman CYR"/>
          <w:color w:val="000000"/>
          <w:sz w:val="28"/>
          <w:szCs w:val="28"/>
          <w:bdr w:val="none" w:sz="0" w:space="0" w:color="auto" w:frame="1"/>
          <w:shd w:val="clear" w:color="auto" w:fill="FFFFFF"/>
        </w:rPr>
        <w:t>делегує  уповноважених осіб;</w:t>
      </w:r>
    </w:p>
    <w:p w:rsidR="00494962" w:rsidRPr="00494962" w:rsidRDefault="00494962" w:rsidP="00494962">
      <w:pPr>
        <w:ind w:firstLine="450"/>
        <w:jc w:val="both"/>
      </w:pPr>
      <w:bookmarkStart w:id="32" w:name="n58"/>
      <w:bookmarkEnd w:id="32"/>
      <w:r w:rsidRPr="00494962">
        <w:rPr>
          <w:color w:val="000000"/>
          <w:sz w:val="28"/>
          <w:szCs w:val="28"/>
          <w:bdr w:val="none" w:sz="0" w:space="0" w:color="auto" w:frame="1"/>
          <w:shd w:val="clear" w:color="auto" w:fill="FFFFFF"/>
        </w:rPr>
        <w:t>2) розміщує на своєму офіційному веб-сайті оголошення про формування конкурсної комісії та визначає строк, протягом якого громадські об’єднання можуть подавати пропозиції щодо їх представників до складу конкурсної комісії.</w:t>
      </w:r>
    </w:p>
    <w:p w:rsidR="00494962" w:rsidRPr="00494962" w:rsidRDefault="00494962" w:rsidP="00494962">
      <w:pPr>
        <w:ind w:firstLine="450"/>
        <w:jc w:val="both"/>
      </w:pPr>
      <w:bookmarkStart w:id="33" w:name="n59"/>
      <w:bookmarkEnd w:id="33"/>
      <w:r w:rsidRPr="00494962">
        <w:rPr>
          <w:color w:val="000000"/>
          <w:sz w:val="28"/>
          <w:szCs w:val="28"/>
          <w:bdr w:val="none" w:sz="0" w:space="0" w:color="auto" w:frame="1"/>
          <w:shd w:val="clear" w:color="auto" w:fill="FFFFFF"/>
        </w:rPr>
        <w:t>3.4. Громадські об’єднання можуть подати  органу управління підприємства</w:t>
      </w:r>
      <w:r w:rsidRPr="00494962">
        <w:rPr>
          <w:rFonts w:ascii="Times New Roman CYR" w:hAnsi="Times New Roman CYR" w:cs="Times New Roman CYR"/>
          <w:sz w:val="20"/>
          <w:szCs w:val="20"/>
          <w:bdr w:val="none" w:sz="0" w:space="0" w:color="auto" w:frame="1"/>
          <w:shd w:val="clear" w:color="auto" w:fill="FFFFFF"/>
        </w:rPr>
        <w:t> </w:t>
      </w:r>
      <w:r w:rsidRPr="00494962">
        <w:rPr>
          <w:color w:val="000000"/>
          <w:sz w:val="28"/>
          <w:szCs w:val="28"/>
          <w:bdr w:val="none" w:sz="0" w:space="0" w:color="auto" w:frame="1"/>
          <w:shd w:val="clear" w:color="auto" w:fill="FFFFFF"/>
        </w:rPr>
        <w:t>чот</w:t>
      </w:r>
      <w:r w:rsidR="000908B4">
        <w:rPr>
          <w:color w:val="000000"/>
          <w:sz w:val="28"/>
          <w:szCs w:val="28"/>
          <w:bdr w:val="none" w:sz="0" w:space="0" w:color="auto" w:frame="1"/>
          <w:shd w:val="clear" w:color="auto" w:fill="FFFFFF"/>
        </w:rPr>
        <w:t>и</w:t>
      </w:r>
      <w:r w:rsidRPr="00494962">
        <w:rPr>
          <w:color w:val="000000"/>
          <w:sz w:val="28"/>
          <w:szCs w:val="28"/>
          <w:bdr w:val="none" w:sz="0" w:space="0" w:color="auto" w:frame="1"/>
          <w:shd w:val="clear" w:color="auto" w:fill="FFFFFF"/>
        </w:rPr>
        <w:t>ри кандидатури до складу конкурсної комісії.</w:t>
      </w:r>
    </w:p>
    <w:p w:rsidR="00494962" w:rsidRPr="00494962" w:rsidRDefault="00494962" w:rsidP="00494962">
      <w:pPr>
        <w:ind w:firstLine="450"/>
        <w:jc w:val="both"/>
      </w:pPr>
      <w:bookmarkStart w:id="34" w:name="n60"/>
      <w:bookmarkEnd w:id="34"/>
      <w:r w:rsidRPr="00494962">
        <w:rPr>
          <w:color w:val="000000"/>
          <w:sz w:val="28"/>
          <w:szCs w:val="28"/>
          <w:bdr w:val="none" w:sz="0" w:space="0" w:color="auto" w:frame="1"/>
          <w:shd w:val="clear" w:color="auto" w:fill="FFFFFF"/>
        </w:rPr>
        <w:t>У разі подання кандидатур від кількох громадських об’єднань власник підприємства затверджує представників від усіх громадських об’єднань з додержанням пропорційності їх представництва у складі конкурсної комісії (але не більше чотирьох осіб) від двох громадських об’єднань такі громадські об’єднання самостійно визначають двох спільних представників та повідомляють про це власнику закладу шляхом надсилання спільного листа.</w:t>
      </w:r>
    </w:p>
    <w:p w:rsidR="00494962" w:rsidRPr="00494962" w:rsidRDefault="00494962" w:rsidP="00494962">
      <w:pPr>
        <w:ind w:firstLine="450"/>
        <w:jc w:val="both"/>
      </w:pPr>
      <w:bookmarkStart w:id="35" w:name="n62"/>
      <w:bookmarkEnd w:id="35"/>
      <w:r w:rsidRPr="00494962">
        <w:rPr>
          <w:color w:val="000000"/>
          <w:sz w:val="28"/>
          <w:szCs w:val="28"/>
          <w:bdr w:val="none" w:sz="0" w:space="0" w:color="auto" w:frame="1"/>
          <w:shd w:val="clear" w:color="auto" w:fill="FFFFFF"/>
        </w:rPr>
        <w:t>Представники громадських об’єднань подають заяву про відсутність у їх діях конфлікту інтересів за формою, затвердженою органом управління  підприємства. Заява повинна містити зобов’язання утриматись від участі у голосуванні конкурсної комісії щодо члена наглядової ради, стосовно якого у такого представника наявний конфлікт інтересів.</w:t>
      </w:r>
    </w:p>
    <w:p w:rsidR="00494962" w:rsidRDefault="00494962" w:rsidP="00494962">
      <w:pPr>
        <w:ind w:firstLine="450"/>
        <w:jc w:val="both"/>
        <w:rPr>
          <w:color w:val="000000"/>
          <w:sz w:val="28"/>
          <w:szCs w:val="28"/>
          <w:bdr w:val="none" w:sz="0" w:space="0" w:color="auto" w:frame="1"/>
          <w:shd w:val="clear" w:color="auto" w:fill="FFFFFF"/>
        </w:rPr>
      </w:pPr>
      <w:bookmarkStart w:id="36" w:name="n63"/>
      <w:bookmarkEnd w:id="36"/>
      <w:r w:rsidRPr="00494962">
        <w:rPr>
          <w:color w:val="000000"/>
          <w:sz w:val="28"/>
          <w:szCs w:val="28"/>
          <w:bdr w:val="none" w:sz="0" w:space="0" w:color="auto" w:frame="1"/>
          <w:shd w:val="clear" w:color="auto" w:fill="FFFFFF"/>
        </w:rPr>
        <w:t>3.5.</w:t>
      </w:r>
      <w:r w:rsidRPr="00494962">
        <w:rPr>
          <w:rFonts w:ascii="Times New Roman CYR" w:hAnsi="Times New Roman CYR" w:cs="Times New Roman CYR"/>
          <w:sz w:val="20"/>
          <w:szCs w:val="20"/>
          <w:bdr w:val="none" w:sz="0" w:space="0" w:color="auto" w:frame="1"/>
          <w:shd w:val="clear" w:color="auto" w:fill="FFFFFF"/>
        </w:rPr>
        <w:t> </w:t>
      </w:r>
      <w:r w:rsidRPr="00494962">
        <w:rPr>
          <w:color w:val="000000"/>
          <w:sz w:val="28"/>
          <w:szCs w:val="28"/>
          <w:bdr w:val="none" w:sz="0" w:space="0" w:color="auto" w:frame="1"/>
          <w:shd w:val="clear" w:color="auto" w:fill="FFFFFF"/>
        </w:rPr>
        <w:t xml:space="preserve">Орган управління </w:t>
      </w:r>
      <w:r w:rsidR="000908B4">
        <w:rPr>
          <w:color w:val="000000"/>
          <w:sz w:val="28"/>
          <w:szCs w:val="28"/>
          <w:bdr w:val="none" w:sz="0" w:space="0" w:color="auto" w:frame="1"/>
          <w:shd w:val="clear" w:color="auto" w:fill="FFFFFF"/>
        </w:rPr>
        <w:t>п</w:t>
      </w:r>
      <w:r w:rsidRPr="00494962">
        <w:rPr>
          <w:color w:val="000000"/>
          <w:sz w:val="28"/>
          <w:szCs w:val="28"/>
          <w:bdr w:val="none" w:sz="0" w:space="0" w:color="auto" w:frame="1"/>
          <w:shd w:val="clear" w:color="auto" w:fill="FFFFFF"/>
        </w:rPr>
        <w:t>ідприємства розміщує рішення про утворення конкурсної комісії та затвердження її персонального складу на своєму офіційному веб-сайті та письмово повідомляє про це керівникові підприємства.</w:t>
      </w:r>
    </w:p>
    <w:p w:rsidR="00055B47" w:rsidRPr="00494962" w:rsidRDefault="00055B47" w:rsidP="00494962">
      <w:pPr>
        <w:ind w:firstLine="450"/>
        <w:jc w:val="both"/>
      </w:pPr>
    </w:p>
    <w:p w:rsidR="00494962" w:rsidRPr="00494962" w:rsidRDefault="00494962" w:rsidP="00494962">
      <w:pPr>
        <w:ind w:firstLine="450"/>
        <w:jc w:val="both"/>
      </w:pPr>
      <w:r w:rsidRPr="00494962">
        <w:rPr>
          <w:b/>
          <w:bCs/>
          <w:color w:val="000000"/>
          <w:sz w:val="28"/>
          <w:szCs w:val="28"/>
          <w:bdr w:val="none" w:sz="0" w:space="0" w:color="auto" w:frame="1"/>
          <w:shd w:val="clear" w:color="auto" w:fill="FFFFFF"/>
        </w:rPr>
        <w:t>4. Засідання  конкурсної комісії</w:t>
      </w:r>
      <w:r w:rsidRPr="00494962">
        <w:rPr>
          <w:rFonts w:ascii="Times New Roman CYR" w:hAnsi="Times New Roman CYR" w:cs="Times New Roman CYR"/>
          <w:b/>
          <w:bCs/>
          <w:sz w:val="20"/>
          <w:szCs w:val="20"/>
          <w:bdr w:val="none" w:sz="0" w:space="0" w:color="auto" w:frame="1"/>
          <w:shd w:val="clear" w:color="auto" w:fill="FFFFFF"/>
        </w:rPr>
        <w:t> </w:t>
      </w:r>
      <w:r w:rsidRPr="00494962">
        <w:rPr>
          <w:b/>
          <w:bCs/>
          <w:color w:val="000000"/>
          <w:sz w:val="28"/>
          <w:szCs w:val="28"/>
          <w:bdr w:val="none" w:sz="0" w:space="0" w:color="auto" w:frame="1"/>
          <w:shd w:val="clear" w:color="auto" w:fill="FFFFFF"/>
        </w:rPr>
        <w:t>та вимоги до  проведення конкурсу</w:t>
      </w:r>
    </w:p>
    <w:p w:rsidR="00494962" w:rsidRPr="00494962" w:rsidRDefault="00494962" w:rsidP="00494962">
      <w:pPr>
        <w:ind w:firstLine="450"/>
        <w:jc w:val="both"/>
      </w:pPr>
      <w:bookmarkStart w:id="37" w:name="n64"/>
      <w:bookmarkEnd w:id="37"/>
      <w:r w:rsidRPr="00494962">
        <w:rPr>
          <w:color w:val="000000"/>
          <w:sz w:val="28"/>
          <w:szCs w:val="28"/>
          <w:bdr w:val="none" w:sz="0" w:space="0" w:color="auto" w:frame="1"/>
          <w:shd w:val="clear" w:color="auto" w:fill="FFFFFF"/>
        </w:rPr>
        <w:t>4.1. Формою роботи конкурсної комісії є засідання. На першому засіданні конкурсної комісії з числа її членів простою більшістю голосів обираються голова та секретар конкурсної комісії.</w:t>
      </w:r>
    </w:p>
    <w:p w:rsidR="00494962" w:rsidRPr="00494962" w:rsidRDefault="00494962" w:rsidP="00494962">
      <w:pPr>
        <w:ind w:firstLine="450"/>
        <w:jc w:val="both"/>
      </w:pPr>
      <w:bookmarkStart w:id="38" w:name="n65"/>
      <w:bookmarkEnd w:id="38"/>
      <w:r w:rsidRPr="00494962">
        <w:rPr>
          <w:color w:val="000000"/>
          <w:sz w:val="28"/>
          <w:szCs w:val="28"/>
          <w:bdr w:val="none" w:sz="0" w:space="0" w:color="auto" w:frame="1"/>
          <w:shd w:val="clear" w:color="auto" w:fill="FFFFFF"/>
        </w:rPr>
        <w:t>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наглядової ради, який бере участь у такому засіданні, може бачити і чути (або принаймні чути) та спілкуватися з усіма іншими учасниками засідання.</w:t>
      </w:r>
    </w:p>
    <w:p w:rsidR="00494962" w:rsidRPr="00494962" w:rsidRDefault="00494962" w:rsidP="00494962">
      <w:pPr>
        <w:ind w:firstLine="450"/>
        <w:jc w:val="both"/>
      </w:pPr>
      <w:bookmarkStart w:id="39" w:name="n66"/>
      <w:bookmarkEnd w:id="39"/>
      <w:r w:rsidRPr="00494962">
        <w:rPr>
          <w:color w:val="000000"/>
          <w:sz w:val="28"/>
          <w:szCs w:val="28"/>
          <w:bdr w:val="none" w:sz="0" w:space="0" w:color="auto" w:frame="1"/>
          <w:shd w:val="clear" w:color="auto" w:fill="FFFFFF"/>
        </w:rPr>
        <w:t>Конкурсна комісія є правоможною за умови присутності на засіданні не менш як п</w:t>
      </w:r>
      <w:r w:rsidRPr="00536016">
        <w:rPr>
          <w:color w:val="000000"/>
          <w:sz w:val="28"/>
          <w:szCs w:val="28"/>
          <w:bdr w:val="none" w:sz="0" w:space="0" w:color="auto" w:frame="1"/>
          <w:shd w:val="clear" w:color="auto" w:fill="FFFFFF"/>
          <w:lang w:val="ru-RU"/>
        </w:rPr>
        <w:t>’</w:t>
      </w:r>
      <w:r w:rsidRPr="00494962">
        <w:rPr>
          <w:color w:val="000000"/>
          <w:sz w:val="28"/>
          <w:szCs w:val="28"/>
          <w:bdr w:val="none" w:sz="0" w:space="0" w:color="auto" w:frame="1"/>
          <w:shd w:val="clear" w:color="auto" w:fill="FFFFFF"/>
        </w:rPr>
        <w:t>ять  членів. Конкурсна комісія приймає рішення більшістю голосів від її складу.</w:t>
      </w:r>
    </w:p>
    <w:p w:rsidR="00494962" w:rsidRPr="00494962" w:rsidRDefault="00494962" w:rsidP="00494962">
      <w:pPr>
        <w:ind w:firstLine="450"/>
        <w:jc w:val="both"/>
      </w:pPr>
      <w:bookmarkStart w:id="40" w:name="n67"/>
      <w:bookmarkEnd w:id="40"/>
      <w:r w:rsidRPr="00494962">
        <w:rPr>
          <w:color w:val="000000"/>
          <w:sz w:val="28"/>
          <w:szCs w:val="28"/>
          <w:bdr w:val="none" w:sz="0" w:space="0" w:color="auto" w:frame="1"/>
          <w:shd w:val="clear" w:color="auto" w:fill="FFFFFF"/>
        </w:rPr>
        <w:t>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підприємства).</w:t>
      </w:r>
    </w:p>
    <w:p w:rsidR="00494962" w:rsidRPr="00494962" w:rsidRDefault="00494962" w:rsidP="00494962">
      <w:pPr>
        <w:ind w:firstLine="450"/>
        <w:jc w:val="both"/>
      </w:pPr>
      <w:bookmarkStart w:id="41" w:name="n68"/>
      <w:bookmarkEnd w:id="41"/>
      <w:r w:rsidRPr="00494962">
        <w:rPr>
          <w:color w:val="000000"/>
          <w:sz w:val="28"/>
          <w:szCs w:val="28"/>
          <w:bdr w:val="none" w:sz="0" w:space="0" w:color="auto" w:frame="1"/>
          <w:shd w:val="clear" w:color="auto" w:fill="FFFFFF"/>
        </w:rPr>
        <w:t>4.2. Конкурс проводиться конкурсною комісією у строк, що не перевищує 60 календарних днів з моменту опублікування оголошення.</w:t>
      </w:r>
    </w:p>
    <w:p w:rsidR="00494962" w:rsidRPr="00494962" w:rsidRDefault="00494962" w:rsidP="00494962">
      <w:pPr>
        <w:ind w:firstLine="450"/>
        <w:jc w:val="both"/>
      </w:pPr>
      <w:bookmarkStart w:id="42" w:name="n69"/>
      <w:bookmarkEnd w:id="42"/>
      <w:r w:rsidRPr="00494962">
        <w:rPr>
          <w:color w:val="000000"/>
          <w:sz w:val="28"/>
          <w:szCs w:val="28"/>
          <w:bdr w:val="none" w:sz="0" w:space="0" w:color="auto" w:frame="1"/>
          <w:shd w:val="clear" w:color="auto" w:fill="FFFFFF"/>
        </w:rPr>
        <w:lastRenderedPageBreak/>
        <w:t>Документи для участі у конкурсі приймаються у строк не менше 10 календарних днів після дати оприлюднення оголошення. Документи, надіслані кандидатами на посаду незалежного члена наглядової ради (далі - кандидат) для участі у конкурсі після закінчення зазначеного в оголошенні строку, не розглядаються.</w:t>
      </w:r>
    </w:p>
    <w:p w:rsidR="00494962" w:rsidRPr="00494962" w:rsidRDefault="00494962" w:rsidP="00494962">
      <w:pPr>
        <w:ind w:firstLine="450"/>
        <w:jc w:val="both"/>
      </w:pPr>
      <w:bookmarkStart w:id="43" w:name="n70"/>
      <w:bookmarkEnd w:id="43"/>
      <w:r w:rsidRPr="00494962">
        <w:rPr>
          <w:color w:val="000000"/>
          <w:sz w:val="28"/>
          <w:szCs w:val="28"/>
          <w:bdr w:val="none" w:sz="0" w:space="0" w:color="auto" w:frame="1"/>
          <w:shd w:val="clear" w:color="auto" w:fill="FFFFFF"/>
        </w:rPr>
        <w:t>4.3. Конкурсна комісія опубліковує оголошення на офіційному веб-сайті органу управління Підприємства та/або веб-сайтах, на яких опубліковуються оголошення.</w:t>
      </w:r>
    </w:p>
    <w:p w:rsidR="00494962" w:rsidRPr="00494962" w:rsidRDefault="00494962" w:rsidP="00494962">
      <w:pPr>
        <w:ind w:firstLine="450"/>
        <w:jc w:val="both"/>
      </w:pPr>
      <w:bookmarkStart w:id="44" w:name="n71"/>
      <w:bookmarkEnd w:id="44"/>
      <w:r w:rsidRPr="00494962">
        <w:rPr>
          <w:color w:val="000000"/>
          <w:sz w:val="28"/>
          <w:szCs w:val="28"/>
          <w:bdr w:val="none" w:sz="0" w:space="0" w:color="auto" w:frame="1"/>
          <w:shd w:val="clear" w:color="auto" w:fill="FFFFFF"/>
        </w:rPr>
        <w:t>В оголошенні, зокрема, зазначаються:</w:t>
      </w:r>
    </w:p>
    <w:p w:rsidR="00494962" w:rsidRPr="00494962" w:rsidRDefault="00494962" w:rsidP="00494962">
      <w:pPr>
        <w:ind w:firstLine="450"/>
        <w:jc w:val="both"/>
      </w:pPr>
      <w:bookmarkStart w:id="45" w:name="n72"/>
      <w:bookmarkEnd w:id="45"/>
      <w:r w:rsidRPr="00494962">
        <w:rPr>
          <w:color w:val="000000"/>
          <w:sz w:val="28"/>
          <w:szCs w:val="28"/>
          <w:bdr w:val="none" w:sz="0" w:space="0" w:color="auto" w:frame="1"/>
          <w:shd w:val="clear" w:color="auto" w:fill="FFFFFF"/>
        </w:rPr>
        <w:t>реквізити рішення власника закладу щодо проведення конкурсу;</w:t>
      </w:r>
    </w:p>
    <w:p w:rsidR="00494962" w:rsidRPr="00494962" w:rsidRDefault="00494962" w:rsidP="00494962">
      <w:pPr>
        <w:ind w:firstLine="450"/>
        <w:jc w:val="both"/>
      </w:pPr>
      <w:bookmarkStart w:id="46" w:name="n73"/>
      <w:bookmarkEnd w:id="46"/>
      <w:r w:rsidRPr="00494962">
        <w:rPr>
          <w:color w:val="000000"/>
          <w:sz w:val="28"/>
          <w:szCs w:val="28"/>
          <w:bdr w:val="none" w:sz="0" w:space="0" w:color="auto" w:frame="1"/>
          <w:shd w:val="clear" w:color="auto" w:fill="FFFFFF"/>
        </w:rPr>
        <w:t>найменування, місцезнаходження підприємства, на зайняття посад незалежних членів наглядової ради якого оголошено конкурс;</w:t>
      </w:r>
    </w:p>
    <w:p w:rsidR="00494962" w:rsidRPr="00494962" w:rsidRDefault="00494962" w:rsidP="00494962">
      <w:pPr>
        <w:ind w:firstLine="450"/>
        <w:jc w:val="both"/>
      </w:pPr>
      <w:bookmarkStart w:id="47" w:name="n74"/>
      <w:bookmarkEnd w:id="47"/>
      <w:r w:rsidRPr="00494962">
        <w:rPr>
          <w:color w:val="000000"/>
          <w:sz w:val="28"/>
          <w:szCs w:val="28"/>
          <w:bdr w:val="none" w:sz="0" w:space="0" w:color="auto" w:frame="1"/>
          <w:shd w:val="clear" w:color="auto" w:fill="FFFFFF"/>
        </w:rPr>
        <w:t>дата початку та кінцевий строк подання документів, адреса електронної пошти, на яку приймаються документи для участі у конкурсі;</w:t>
      </w:r>
    </w:p>
    <w:p w:rsidR="00494962" w:rsidRPr="00494962" w:rsidRDefault="00494962" w:rsidP="00494962">
      <w:pPr>
        <w:ind w:firstLine="450"/>
        <w:jc w:val="both"/>
      </w:pPr>
      <w:bookmarkStart w:id="48" w:name="n75"/>
      <w:bookmarkEnd w:id="48"/>
      <w:r w:rsidRPr="00494962">
        <w:rPr>
          <w:color w:val="000000"/>
          <w:sz w:val="28"/>
          <w:szCs w:val="28"/>
          <w:bdr w:val="none" w:sz="0" w:space="0" w:color="auto" w:frame="1"/>
          <w:shd w:val="clear" w:color="auto" w:fill="FFFFFF"/>
        </w:rPr>
        <w:t>номер телефону та адреса електронної пошти для довідок;</w:t>
      </w:r>
    </w:p>
    <w:p w:rsidR="00494962" w:rsidRPr="00494962" w:rsidRDefault="00494962" w:rsidP="00494962">
      <w:pPr>
        <w:ind w:firstLine="450"/>
        <w:jc w:val="both"/>
      </w:pPr>
      <w:bookmarkStart w:id="49" w:name="n76"/>
      <w:bookmarkEnd w:id="49"/>
      <w:r w:rsidRPr="00494962">
        <w:rPr>
          <w:color w:val="000000"/>
          <w:sz w:val="28"/>
          <w:szCs w:val="28"/>
          <w:bdr w:val="none" w:sz="0" w:space="0" w:color="auto" w:frame="1"/>
          <w:shd w:val="clear" w:color="auto" w:fill="FFFFFF"/>
        </w:rPr>
        <w:t>перелік документів, що подаються кандидатом;</w:t>
      </w:r>
    </w:p>
    <w:p w:rsidR="00494962" w:rsidRPr="00494962" w:rsidRDefault="00494962" w:rsidP="00494962">
      <w:pPr>
        <w:ind w:firstLine="450"/>
        <w:jc w:val="both"/>
      </w:pPr>
      <w:bookmarkStart w:id="50" w:name="n77"/>
      <w:bookmarkEnd w:id="50"/>
      <w:r w:rsidRPr="00494962">
        <w:rPr>
          <w:color w:val="000000"/>
          <w:sz w:val="28"/>
          <w:szCs w:val="28"/>
          <w:bdr w:val="none" w:sz="0" w:space="0" w:color="auto" w:frame="1"/>
          <w:shd w:val="clear" w:color="auto" w:fill="FFFFFF"/>
        </w:rPr>
        <w:t>вимоги щодо компетенції і досвіду роботи кандидата;</w:t>
      </w:r>
    </w:p>
    <w:p w:rsidR="00494962" w:rsidRPr="00494962" w:rsidRDefault="00494962" w:rsidP="00494962">
      <w:pPr>
        <w:ind w:firstLine="450"/>
        <w:jc w:val="both"/>
      </w:pPr>
      <w:bookmarkStart w:id="51" w:name="n78"/>
      <w:bookmarkEnd w:id="51"/>
      <w:r w:rsidRPr="00494962">
        <w:rPr>
          <w:color w:val="000000"/>
          <w:sz w:val="28"/>
          <w:szCs w:val="28"/>
          <w:bdr w:val="none" w:sz="0" w:space="0" w:color="auto" w:frame="1"/>
          <w:shd w:val="clear" w:color="auto" w:fill="FFFFFF"/>
        </w:rPr>
        <w:t>дата і місце проведення конкурсу.</w:t>
      </w:r>
    </w:p>
    <w:p w:rsidR="00494962" w:rsidRPr="00494962" w:rsidRDefault="00494962" w:rsidP="00494962">
      <w:pPr>
        <w:ind w:firstLine="450"/>
        <w:jc w:val="both"/>
      </w:pPr>
      <w:bookmarkStart w:id="52" w:name="n79"/>
      <w:bookmarkEnd w:id="52"/>
      <w:r w:rsidRPr="00494962">
        <w:rPr>
          <w:color w:val="000000"/>
          <w:sz w:val="28"/>
          <w:szCs w:val="28"/>
          <w:bdr w:val="none" w:sz="0" w:space="0" w:color="auto" w:frame="1"/>
          <w:shd w:val="clear" w:color="auto" w:fill="FFFFFF"/>
        </w:rPr>
        <w:t>4.4. Для участі у конкурсі кандидати надсилають в електронній формі на адресу електронної пошти, зазначену в оголошенні, заяву про участь у конкурсі разом з:</w:t>
      </w:r>
    </w:p>
    <w:p w:rsidR="00494962" w:rsidRPr="00494962" w:rsidRDefault="00494962" w:rsidP="00494962">
      <w:pPr>
        <w:ind w:firstLine="450"/>
        <w:jc w:val="both"/>
      </w:pPr>
      <w:bookmarkStart w:id="53" w:name="n80"/>
      <w:bookmarkEnd w:id="53"/>
      <w:r w:rsidRPr="00494962">
        <w:rPr>
          <w:color w:val="000000"/>
          <w:sz w:val="28"/>
          <w:szCs w:val="28"/>
          <w:bdr w:val="none" w:sz="0" w:space="0" w:color="auto" w:frame="1"/>
          <w:shd w:val="clear" w:color="auto" w:fill="FFFFFF"/>
        </w:rPr>
        <w:t>1) копією документа, що посвідчує особу кандидата;</w:t>
      </w:r>
    </w:p>
    <w:p w:rsidR="00494962" w:rsidRPr="00494962" w:rsidRDefault="00494962" w:rsidP="00494962">
      <w:pPr>
        <w:ind w:firstLine="450"/>
        <w:jc w:val="both"/>
      </w:pPr>
      <w:bookmarkStart w:id="54" w:name="n81"/>
      <w:bookmarkEnd w:id="54"/>
      <w:r w:rsidRPr="00494962">
        <w:rPr>
          <w:color w:val="000000"/>
          <w:sz w:val="28"/>
          <w:szCs w:val="28"/>
          <w:bdr w:val="none" w:sz="0" w:space="0" w:color="auto" w:frame="1"/>
          <w:shd w:val="clear" w:color="auto" w:fill="FFFFFF"/>
        </w:rPr>
        <w:t>2) резюме за формою, визначеною в оголошенні;</w:t>
      </w:r>
    </w:p>
    <w:p w:rsidR="00494962" w:rsidRPr="00494962" w:rsidRDefault="00494962" w:rsidP="00494962">
      <w:pPr>
        <w:ind w:firstLine="450"/>
        <w:jc w:val="both"/>
      </w:pPr>
      <w:bookmarkStart w:id="55" w:name="n82"/>
      <w:bookmarkEnd w:id="55"/>
      <w:r w:rsidRPr="00494962">
        <w:rPr>
          <w:color w:val="000000"/>
          <w:sz w:val="28"/>
          <w:szCs w:val="28"/>
          <w:bdr w:val="none" w:sz="0" w:space="0" w:color="auto" w:frame="1"/>
          <w:shd w:val="clear" w:color="auto" w:fill="FFFFFF"/>
        </w:rPr>
        <w:t>3) копією (копіями) документа (документів) про вищу освіту;</w:t>
      </w:r>
    </w:p>
    <w:p w:rsidR="00494962" w:rsidRPr="00494962" w:rsidRDefault="00494962" w:rsidP="00494962">
      <w:pPr>
        <w:ind w:firstLine="450"/>
        <w:jc w:val="both"/>
      </w:pPr>
      <w:bookmarkStart w:id="56" w:name="n83"/>
      <w:bookmarkEnd w:id="56"/>
      <w:r w:rsidRPr="00494962">
        <w:rPr>
          <w:color w:val="000000"/>
          <w:sz w:val="28"/>
          <w:szCs w:val="28"/>
          <w:bdr w:val="none" w:sz="0" w:space="0" w:color="auto" w:frame="1"/>
          <w:shd w:val="clear" w:color="auto" w:fill="FFFFFF"/>
        </w:rPr>
        <w:t>4) мотиваційним листом, що містить обґрунтування заінтересованості кандидата у зайнятті посади незалежного члена наглядової ради;</w:t>
      </w:r>
    </w:p>
    <w:p w:rsidR="00494962" w:rsidRPr="00494962" w:rsidRDefault="00494962" w:rsidP="00494962">
      <w:pPr>
        <w:ind w:firstLine="450"/>
        <w:jc w:val="both"/>
      </w:pPr>
      <w:bookmarkStart w:id="57" w:name="n84"/>
      <w:bookmarkStart w:id="58" w:name="n85"/>
      <w:bookmarkEnd w:id="57"/>
      <w:bookmarkEnd w:id="58"/>
      <w:r w:rsidRPr="00494962">
        <w:rPr>
          <w:color w:val="000000"/>
          <w:sz w:val="28"/>
          <w:szCs w:val="28"/>
          <w:bdr w:val="none" w:sz="0" w:space="0" w:color="auto" w:frame="1"/>
          <w:shd w:val="clear" w:color="auto" w:fill="FFFFFF"/>
        </w:rPr>
        <w:t>5) заяву про відсутність судимості  та вчинення корупційних </w:t>
      </w:r>
      <w:proofErr w:type="spellStart"/>
      <w:r w:rsidRPr="00494962">
        <w:rPr>
          <w:color w:val="000000"/>
          <w:sz w:val="28"/>
          <w:szCs w:val="28"/>
          <w:bdr w:val="none" w:sz="0" w:space="0" w:color="auto" w:frame="1"/>
          <w:shd w:val="clear" w:color="auto" w:fill="FFFFFF"/>
        </w:rPr>
        <w:t>aбo</w:t>
      </w:r>
      <w:proofErr w:type="spellEnd"/>
      <w:r w:rsidRPr="00494962">
        <w:rPr>
          <w:color w:val="000000"/>
          <w:sz w:val="28"/>
          <w:szCs w:val="28"/>
          <w:bdr w:val="none" w:sz="0" w:space="0" w:color="auto" w:frame="1"/>
          <w:shd w:val="clear" w:color="auto" w:fill="FFFFFF"/>
        </w:rPr>
        <w:t xml:space="preserve"> пов’язаних з корупцією правопорушення</w:t>
      </w:r>
      <w:bookmarkStart w:id="59" w:name="n86"/>
      <w:bookmarkEnd w:id="59"/>
      <w:r w:rsidRPr="00494962">
        <w:rPr>
          <w:color w:val="000000"/>
          <w:sz w:val="28"/>
          <w:szCs w:val="28"/>
          <w:bdr w:val="none" w:sz="0" w:space="0" w:color="auto" w:frame="1"/>
          <w:shd w:val="clear" w:color="auto" w:fill="FFFFFF"/>
        </w:rPr>
        <w:t>, про відсутність конфлікту інтересів за формою, визначеною в оголошенні.</w:t>
      </w:r>
    </w:p>
    <w:p w:rsidR="00494962" w:rsidRPr="00494962" w:rsidRDefault="00494962" w:rsidP="00494962">
      <w:pPr>
        <w:ind w:firstLine="450"/>
        <w:jc w:val="both"/>
      </w:pPr>
      <w:bookmarkStart w:id="60" w:name="n87"/>
      <w:bookmarkStart w:id="61" w:name="n88"/>
      <w:bookmarkEnd w:id="60"/>
      <w:bookmarkEnd w:id="61"/>
      <w:r w:rsidRPr="00494962">
        <w:rPr>
          <w:color w:val="000000"/>
          <w:sz w:val="28"/>
          <w:szCs w:val="28"/>
          <w:bdr w:val="none" w:sz="0" w:space="0" w:color="auto" w:frame="1"/>
          <w:shd w:val="clear" w:color="auto" w:fill="FFFFFF"/>
        </w:rPr>
        <w:t>Кандидат може подавати додаткові документи стосовно досвіду роботи, професійної компетентності і репутації (зокрема, характеристики, рекомендації, наукові публікації).</w:t>
      </w:r>
    </w:p>
    <w:p w:rsidR="00494962" w:rsidRPr="00494962" w:rsidRDefault="00494962" w:rsidP="00494962">
      <w:pPr>
        <w:ind w:firstLine="450"/>
        <w:jc w:val="both"/>
      </w:pPr>
      <w:bookmarkStart w:id="62" w:name="n89"/>
      <w:bookmarkEnd w:id="62"/>
      <w:r w:rsidRPr="00494962">
        <w:rPr>
          <w:color w:val="000000"/>
          <w:sz w:val="28"/>
          <w:szCs w:val="28"/>
          <w:bdr w:val="none" w:sz="0" w:space="0" w:color="auto" w:frame="1"/>
          <w:shd w:val="clear" w:color="auto" w:fill="FFFFFF"/>
        </w:rPr>
        <w:t>4.5. Конкурс проводиться у два етапи.</w:t>
      </w:r>
    </w:p>
    <w:p w:rsidR="00494962" w:rsidRPr="00494962" w:rsidRDefault="00494962" w:rsidP="00494962">
      <w:pPr>
        <w:ind w:firstLine="450"/>
        <w:jc w:val="both"/>
      </w:pPr>
      <w:bookmarkStart w:id="63" w:name="n90"/>
      <w:bookmarkEnd w:id="63"/>
      <w:r w:rsidRPr="00494962">
        <w:rPr>
          <w:color w:val="000000"/>
          <w:sz w:val="28"/>
          <w:szCs w:val="28"/>
          <w:bdr w:val="none" w:sz="0" w:space="0" w:color="auto" w:frame="1"/>
          <w:shd w:val="clear" w:color="auto" w:fill="FFFFFF"/>
        </w:rPr>
        <w:t>На першому етапі конкурсна комісія розглядає подані кандидатами заяви та документи і перевіряє їх на відповідність вимогам, передбаченим у </w:t>
      </w:r>
      <w:hyperlink r:id="rId7" w:anchor="n31" w:history="1">
        <w:r w:rsidRPr="00494962">
          <w:rPr>
            <w:color w:val="000000"/>
            <w:sz w:val="28"/>
            <w:szCs w:val="28"/>
            <w:u w:val="single"/>
            <w:bdr w:val="none" w:sz="0" w:space="0" w:color="auto" w:frame="1"/>
            <w:shd w:val="clear" w:color="auto" w:fill="FFFFFF"/>
          </w:rPr>
          <w:t>пункті </w:t>
        </w:r>
      </w:hyperlink>
      <w:r w:rsidRPr="00494962">
        <w:rPr>
          <w:color w:val="000000"/>
          <w:sz w:val="28"/>
          <w:szCs w:val="28"/>
          <w:bdr w:val="none" w:sz="0" w:space="0" w:color="auto" w:frame="1"/>
          <w:shd w:val="clear" w:color="auto" w:fill="FFFFFF"/>
        </w:rPr>
        <w:t>2.2. цього Порядку.</w:t>
      </w:r>
    </w:p>
    <w:p w:rsidR="00494962" w:rsidRPr="00494962" w:rsidRDefault="00494962" w:rsidP="00494962">
      <w:pPr>
        <w:ind w:firstLine="450"/>
        <w:jc w:val="both"/>
      </w:pPr>
      <w:bookmarkStart w:id="64" w:name="n91"/>
      <w:bookmarkEnd w:id="64"/>
      <w:r w:rsidRPr="00494962">
        <w:rPr>
          <w:color w:val="000000"/>
          <w:sz w:val="28"/>
          <w:szCs w:val="28"/>
          <w:bdr w:val="none" w:sz="0" w:space="0" w:color="auto" w:frame="1"/>
          <w:shd w:val="clear" w:color="auto" w:fill="FFFFFF"/>
        </w:rPr>
        <w:t>На другому етапі конкурсна комісія проводить відкриту співбесіду із кандидатами.</w:t>
      </w:r>
    </w:p>
    <w:p w:rsidR="00494962" w:rsidRPr="00494962" w:rsidRDefault="00494962" w:rsidP="00494962">
      <w:pPr>
        <w:ind w:firstLine="450"/>
        <w:jc w:val="both"/>
      </w:pPr>
      <w:bookmarkStart w:id="65" w:name="n92"/>
      <w:bookmarkEnd w:id="65"/>
      <w:r w:rsidRPr="00494962">
        <w:rPr>
          <w:color w:val="000000"/>
          <w:sz w:val="28"/>
          <w:szCs w:val="28"/>
          <w:bdr w:val="none" w:sz="0" w:space="0" w:color="auto" w:frame="1"/>
          <w:shd w:val="clear" w:color="auto" w:fill="FFFFFF"/>
        </w:rPr>
        <w:t>4.6. За результатами першого етапу конкурсу конкурсна комісія відхиляє кандидатуру кандидата у разі:</w:t>
      </w:r>
    </w:p>
    <w:p w:rsidR="00494962" w:rsidRPr="00494962" w:rsidRDefault="00494962" w:rsidP="00494962">
      <w:pPr>
        <w:ind w:firstLine="450"/>
        <w:jc w:val="both"/>
      </w:pPr>
      <w:bookmarkStart w:id="66" w:name="n93"/>
      <w:bookmarkEnd w:id="66"/>
      <w:r w:rsidRPr="00494962">
        <w:rPr>
          <w:color w:val="000000"/>
          <w:sz w:val="28"/>
          <w:szCs w:val="28"/>
          <w:bdr w:val="none" w:sz="0" w:space="0" w:color="auto" w:frame="1"/>
          <w:shd w:val="clear" w:color="auto" w:fill="FFFFFF"/>
        </w:rPr>
        <w:t>1) його невідповідності вимогам, передбаченим у </w:t>
      </w:r>
      <w:hyperlink r:id="rId8" w:anchor="n31" w:history="1">
        <w:r w:rsidRPr="00494962">
          <w:rPr>
            <w:color w:val="000000"/>
            <w:sz w:val="28"/>
            <w:szCs w:val="28"/>
            <w:u w:val="single"/>
            <w:bdr w:val="none" w:sz="0" w:space="0" w:color="auto" w:frame="1"/>
            <w:shd w:val="clear" w:color="auto" w:fill="FFFFFF"/>
          </w:rPr>
          <w:t>пункті </w:t>
        </w:r>
      </w:hyperlink>
      <w:r w:rsidRPr="00494962">
        <w:rPr>
          <w:color w:val="000000"/>
          <w:sz w:val="28"/>
          <w:szCs w:val="28"/>
          <w:bdr w:val="none" w:sz="0" w:space="0" w:color="auto" w:frame="1"/>
          <w:shd w:val="clear" w:color="auto" w:fill="FFFFFF"/>
        </w:rPr>
        <w:t>2.2 цього Порядку;</w:t>
      </w:r>
    </w:p>
    <w:p w:rsidR="00494962" w:rsidRPr="00494962" w:rsidRDefault="00494962" w:rsidP="00494962">
      <w:pPr>
        <w:ind w:firstLine="450"/>
        <w:jc w:val="both"/>
      </w:pPr>
      <w:bookmarkStart w:id="67" w:name="n94"/>
      <w:bookmarkEnd w:id="67"/>
      <w:r w:rsidRPr="00494962">
        <w:rPr>
          <w:color w:val="000000"/>
          <w:sz w:val="28"/>
          <w:szCs w:val="28"/>
          <w:bdr w:val="none" w:sz="0" w:space="0" w:color="auto" w:frame="1"/>
          <w:shd w:val="clear" w:color="auto" w:fill="FFFFFF"/>
        </w:rPr>
        <w:t>2) неподання всіх документів, передбачених </w:t>
      </w:r>
      <w:hyperlink r:id="rId9" w:anchor="n79" w:history="1">
        <w:r w:rsidRPr="00494962">
          <w:rPr>
            <w:color w:val="000000"/>
            <w:sz w:val="28"/>
            <w:szCs w:val="28"/>
            <w:u w:val="single"/>
            <w:bdr w:val="none" w:sz="0" w:space="0" w:color="auto" w:frame="1"/>
            <w:shd w:val="clear" w:color="auto" w:fill="FFFFFF"/>
          </w:rPr>
          <w:t>пунктом 4.4</w:t>
        </w:r>
      </w:hyperlink>
      <w:r w:rsidRPr="00494962">
        <w:rPr>
          <w:color w:val="000000"/>
          <w:sz w:val="28"/>
          <w:szCs w:val="28"/>
          <w:bdr w:val="none" w:sz="0" w:space="0" w:color="auto" w:frame="1"/>
          <w:shd w:val="clear" w:color="auto" w:fill="FFFFFF"/>
        </w:rPr>
        <w:t> цього Порядку;</w:t>
      </w:r>
    </w:p>
    <w:p w:rsidR="00494962" w:rsidRPr="00494962" w:rsidRDefault="00494962" w:rsidP="00494962">
      <w:pPr>
        <w:ind w:firstLine="450"/>
        <w:jc w:val="both"/>
      </w:pPr>
      <w:bookmarkStart w:id="68" w:name="n95"/>
      <w:bookmarkEnd w:id="68"/>
      <w:r w:rsidRPr="00494962">
        <w:rPr>
          <w:color w:val="000000"/>
          <w:sz w:val="28"/>
          <w:szCs w:val="28"/>
          <w:bdr w:val="none" w:sz="0" w:space="0" w:color="auto" w:frame="1"/>
          <w:shd w:val="clear" w:color="auto" w:fill="FFFFFF"/>
        </w:rPr>
        <w:t>3) установлення факту подання кандидатом недостовірних відомостей.</w:t>
      </w:r>
    </w:p>
    <w:p w:rsidR="00494962" w:rsidRPr="00494962" w:rsidRDefault="00494962" w:rsidP="00494962">
      <w:pPr>
        <w:ind w:firstLine="450"/>
        <w:jc w:val="both"/>
      </w:pPr>
      <w:bookmarkStart w:id="69" w:name="n96"/>
      <w:bookmarkEnd w:id="69"/>
      <w:r w:rsidRPr="00494962">
        <w:rPr>
          <w:color w:val="000000"/>
          <w:sz w:val="28"/>
          <w:szCs w:val="28"/>
          <w:bdr w:val="none" w:sz="0" w:space="0" w:color="auto" w:frame="1"/>
          <w:shd w:val="clear" w:color="auto" w:fill="FFFFFF"/>
        </w:rPr>
        <w:t>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w:t>
      </w:r>
    </w:p>
    <w:p w:rsidR="00494962" w:rsidRPr="00494962" w:rsidRDefault="00494962" w:rsidP="00494962">
      <w:pPr>
        <w:ind w:firstLine="450"/>
        <w:jc w:val="both"/>
      </w:pPr>
      <w:bookmarkStart w:id="70" w:name="n97"/>
      <w:bookmarkEnd w:id="70"/>
      <w:r w:rsidRPr="00494962">
        <w:rPr>
          <w:color w:val="000000"/>
          <w:sz w:val="28"/>
          <w:szCs w:val="28"/>
          <w:bdr w:val="none" w:sz="0" w:space="0" w:color="auto" w:frame="1"/>
          <w:shd w:val="clear" w:color="auto" w:fill="FFFFFF"/>
        </w:rPr>
        <w:lastRenderedPageBreak/>
        <w:t>4.7. Після проведення співбесід із кандидатами конкурсна комісія проводить відкрите рейтингове голосування за таких кандидатів.</w:t>
      </w:r>
    </w:p>
    <w:p w:rsidR="00494962" w:rsidRPr="00494962" w:rsidRDefault="00494962" w:rsidP="00494962">
      <w:pPr>
        <w:ind w:firstLine="450"/>
        <w:jc w:val="both"/>
      </w:pPr>
      <w:bookmarkStart w:id="71" w:name="n98"/>
      <w:bookmarkEnd w:id="71"/>
      <w:r w:rsidRPr="00494962">
        <w:rPr>
          <w:color w:val="000000"/>
          <w:sz w:val="28"/>
          <w:szCs w:val="28"/>
          <w:bdr w:val="none" w:sz="0" w:space="0" w:color="auto" w:frame="1"/>
          <w:shd w:val="clear" w:color="auto" w:fill="FFFFFF"/>
        </w:rPr>
        <w:t>Відкрите рейтингове голосування проводиться шляхом заповнення бюлетеня членом конкурсної комісії. Заповнення бюлетеня здійснюється шляхом проставлення навпроти прізвищ, власних імен та по батькові (за наявності) відібраних кандидатів балів від одного до числа, яке дорівнює кількості всіх кандидатів, які беруть участь у відкритому рейтинговому голосуванні. Бали проставляються з урахуванням професійної компетенції, досвіду та ділової репутації кожного з кандидатів, при чому одиниця є найнижчим балом.</w:t>
      </w:r>
    </w:p>
    <w:p w:rsidR="00494962" w:rsidRPr="00494962" w:rsidRDefault="00494962" w:rsidP="00494962">
      <w:pPr>
        <w:ind w:firstLine="450"/>
        <w:jc w:val="both"/>
      </w:pPr>
      <w:bookmarkStart w:id="72" w:name="n99"/>
      <w:bookmarkEnd w:id="72"/>
      <w:r w:rsidRPr="00494962">
        <w:rPr>
          <w:color w:val="000000"/>
          <w:sz w:val="28"/>
          <w:szCs w:val="28"/>
          <w:bdr w:val="none" w:sz="0" w:space="0" w:color="auto" w:frame="1"/>
          <w:shd w:val="clear" w:color="auto" w:fill="FFFFFF"/>
        </w:rPr>
        <w:t>Конкурсна комісія підраховує кількість голосів, отриманих кожним кандидатом, та встановлює його результати. Якщо за результатами відкритого рейтингового голосування двоє та/або більше кандидатів отримали однакову кількість голосів, конкурсна комісія проводить повторне відкрите рейтингове голосування щодо таких кандидатів.</w:t>
      </w:r>
    </w:p>
    <w:p w:rsidR="00494962" w:rsidRPr="00494962" w:rsidRDefault="00494962" w:rsidP="00494962">
      <w:pPr>
        <w:ind w:firstLine="450"/>
        <w:jc w:val="both"/>
      </w:pPr>
      <w:bookmarkStart w:id="73" w:name="n100"/>
      <w:bookmarkEnd w:id="73"/>
      <w:r w:rsidRPr="00494962">
        <w:rPr>
          <w:color w:val="000000"/>
          <w:sz w:val="28"/>
          <w:szCs w:val="28"/>
          <w:bdr w:val="none" w:sz="0" w:space="0" w:color="auto" w:frame="1"/>
          <w:shd w:val="clear" w:color="auto" w:fill="FFFFFF"/>
        </w:rPr>
        <w:t>4.8. Конкурсна комісія подає органу управління  Підприємства узгоджену пропозицію щодо кандидатів, відібраних за результатами конкурсу.</w:t>
      </w:r>
    </w:p>
    <w:p w:rsidR="00494962" w:rsidRPr="00494962" w:rsidRDefault="00494962" w:rsidP="00494962">
      <w:pPr>
        <w:ind w:firstLine="450"/>
        <w:jc w:val="both"/>
      </w:pPr>
      <w:bookmarkStart w:id="74" w:name="n101"/>
      <w:bookmarkEnd w:id="74"/>
      <w:r w:rsidRPr="00494962">
        <w:rPr>
          <w:color w:val="000000"/>
          <w:sz w:val="28"/>
          <w:szCs w:val="28"/>
          <w:bdr w:val="none" w:sz="0" w:space="0" w:color="auto" w:frame="1"/>
          <w:shd w:val="clear" w:color="auto" w:fill="FFFFFF"/>
        </w:rPr>
        <w:t>4.9. орган управління Підприємства після надходження пропозиції від конкурсної комісії приймає рішення про створення наглядової ради та затвердження її персонального складу з включенням представників власника та незалежних членів наглядової ради.</w:t>
      </w:r>
    </w:p>
    <w:p w:rsidR="00494962" w:rsidRPr="00494962" w:rsidRDefault="00494962" w:rsidP="00494962">
      <w:pPr>
        <w:ind w:firstLine="450"/>
        <w:jc w:val="both"/>
      </w:pPr>
      <w:bookmarkStart w:id="75" w:name="n102"/>
      <w:bookmarkStart w:id="76" w:name="n103"/>
      <w:bookmarkEnd w:id="75"/>
      <w:bookmarkEnd w:id="76"/>
      <w:r w:rsidRPr="00494962">
        <w:rPr>
          <w:color w:val="000000"/>
          <w:sz w:val="28"/>
          <w:szCs w:val="28"/>
          <w:bdr w:val="none" w:sz="0" w:space="0" w:color="auto" w:frame="1"/>
          <w:shd w:val="clear" w:color="auto" w:fill="FFFFFF"/>
        </w:rPr>
        <w:t>4.10. Строк повноважень члена наглядової ради (як представників власника, так і незалежних членів наглядової ради) становить п’ять років.</w:t>
      </w:r>
    </w:p>
    <w:p w:rsidR="00494962" w:rsidRPr="00494962" w:rsidRDefault="00494962" w:rsidP="00494962">
      <w:pPr>
        <w:ind w:firstLine="450"/>
        <w:jc w:val="both"/>
      </w:pPr>
      <w:bookmarkStart w:id="77" w:name="n104"/>
      <w:bookmarkEnd w:id="77"/>
      <w:r w:rsidRPr="00494962">
        <w:rPr>
          <w:color w:val="000000"/>
          <w:sz w:val="28"/>
          <w:szCs w:val="28"/>
          <w:bdr w:val="none" w:sz="0" w:space="0" w:color="auto" w:frame="1"/>
          <w:shd w:val="clear" w:color="auto" w:fill="FFFFFF"/>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rsidR="00494962" w:rsidRPr="00494962" w:rsidRDefault="00494962" w:rsidP="00494962">
      <w:pPr>
        <w:ind w:firstLine="450"/>
        <w:jc w:val="both"/>
      </w:pPr>
      <w:bookmarkStart w:id="78" w:name="n105"/>
      <w:bookmarkEnd w:id="78"/>
      <w:r w:rsidRPr="00494962">
        <w:rPr>
          <w:color w:val="000000"/>
          <w:sz w:val="28"/>
          <w:szCs w:val="28"/>
          <w:bdr w:val="none" w:sz="0" w:space="0" w:color="auto" w:frame="1"/>
          <w:shd w:val="clear" w:color="auto" w:fill="FFFFFF"/>
        </w:rPr>
        <w:t>Особа не може бути одночасно членом наглядової ради більше п’яти закладів охорони здоров’я в одному госпітальному окрузі.</w:t>
      </w:r>
    </w:p>
    <w:p w:rsidR="00494962" w:rsidRPr="00494962" w:rsidRDefault="00494962" w:rsidP="000908B4">
      <w:pPr>
        <w:ind w:firstLine="450"/>
        <w:jc w:val="both"/>
      </w:pPr>
      <w:bookmarkStart w:id="79" w:name="n106"/>
      <w:bookmarkStart w:id="80" w:name="n114"/>
      <w:bookmarkEnd w:id="79"/>
      <w:bookmarkEnd w:id="80"/>
      <w:r w:rsidRPr="00494962">
        <w:rPr>
          <w:color w:val="000000"/>
          <w:sz w:val="28"/>
          <w:szCs w:val="28"/>
          <w:bdr w:val="none" w:sz="0" w:space="0" w:color="auto" w:frame="1"/>
          <w:shd w:val="clear" w:color="auto" w:fill="FFFFFF"/>
        </w:rPr>
        <w:t>4.11. Витрати, пов’язані з наданням наглядовій раді приміщення для проведення засідань, засобів зв’язку та канцелярської техніки, здійснюються за рахунок Підприємства.</w:t>
      </w:r>
    </w:p>
    <w:p w:rsidR="00494962" w:rsidRPr="00494962" w:rsidRDefault="00494962" w:rsidP="00055B47">
      <w:pPr>
        <w:ind w:firstLine="567"/>
      </w:pPr>
      <w:r w:rsidRPr="00494962">
        <w:rPr>
          <w:b/>
          <w:bCs/>
          <w:color w:val="000000"/>
          <w:sz w:val="28"/>
          <w:szCs w:val="28"/>
          <w:bdr w:val="none" w:sz="0" w:space="0" w:color="auto" w:frame="1"/>
        </w:rPr>
        <w:t>5.ЗАКЛЮЧНІ ПОЛОЖЕННЯ</w:t>
      </w:r>
      <w:r w:rsidRPr="00494962">
        <w:t> </w:t>
      </w:r>
    </w:p>
    <w:p w:rsidR="00494962" w:rsidRPr="00494962" w:rsidRDefault="00494962" w:rsidP="00494962">
      <w:pPr>
        <w:ind w:firstLine="567"/>
        <w:jc w:val="both"/>
      </w:pPr>
      <w:r w:rsidRPr="00494962">
        <w:rPr>
          <w:sz w:val="28"/>
          <w:szCs w:val="28"/>
          <w:bdr w:val="none" w:sz="0" w:space="0" w:color="auto" w:frame="1"/>
        </w:rPr>
        <w:t>5.1. Внесення змін та доповнень до цього Порядку здійснюється за рішеннями  засновників Підприємства.</w:t>
      </w:r>
    </w:p>
    <w:p w:rsidR="000B727B" w:rsidRDefault="00494962" w:rsidP="000B727B">
      <w:pPr>
        <w:ind w:firstLine="567"/>
        <w:jc w:val="both"/>
      </w:pPr>
      <w:r w:rsidRPr="00494962">
        <w:rPr>
          <w:sz w:val="28"/>
          <w:szCs w:val="28"/>
          <w:bdr w:val="none" w:sz="0" w:space="0" w:color="auto" w:frame="1"/>
        </w:rPr>
        <w:t>5.2. У випадку виникнення розбіжностей між нормами чинного законодавства України, положеннями Статуту Підприємства і цього Порядку, застосовуються положення Статуту Підприємства та норми чинного законодавства України.</w:t>
      </w:r>
    </w:p>
    <w:p w:rsidR="000B727B" w:rsidRDefault="000B727B" w:rsidP="000B727B">
      <w:pPr>
        <w:jc w:val="both"/>
        <w:rPr>
          <w:b/>
          <w:color w:val="000000"/>
          <w:sz w:val="28"/>
          <w:szCs w:val="28"/>
          <w:bdr w:val="none" w:sz="0" w:space="0" w:color="auto" w:frame="1"/>
          <w:shd w:val="clear" w:color="auto" w:fill="FFFFFF"/>
        </w:rPr>
      </w:pPr>
    </w:p>
    <w:p w:rsidR="000B727B" w:rsidRDefault="000B727B" w:rsidP="000B727B">
      <w:pPr>
        <w:jc w:val="both"/>
        <w:rPr>
          <w:b/>
          <w:color w:val="000000"/>
          <w:sz w:val="28"/>
          <w:szCs w:val="28"/>
          <w:bdr w:val="none" w:sz="0" w:space="0" w:color="auto" w:frame="1"/>
          <w:shd w:val="clear" w:color="auto" w:fill="FFFFFF"/>
        </w:rPr>
      </w:pPr>
    </w:p>
    <w:p w:rsidR="00E83B13" w:rsidRDefault="00494962" w:rsidP="000B727B">
      <w:pPr>
        <w:jc w:val="both"/>
        <w:rPr>
          <w:color w:val="000000"/>
          <w:sz w:val="28"/>
          <w:szCs w:val="28"/>
          <w:bdr w:val="none" w:sz="0" w:space="0" w:color="auto" w:frame="1"/>
        </w:rPr>
      </w:pPr>
      <w:r w:rsidRPr="00494962">
        <w:rPr>
          <w:b/>
          <w:color w:val="000000"/>
          <w:sz w:val="28"/>
          <w:szCs w:val="28"/>
          <w:bdr w:val="none" w:sz="0" w:space="0" w:color="auto" w:frame="1"/>
          <w:shd w:val="clear" w:color="auto" w:fill="FFFFFF"/>
        </w:rPr>
        <w:t>Секрета</w:t>
      </w:r>
      <w:r w:rsidR="00536016">
        <w:rPr>
          <w:b/>
          <w:color w:val="000000"/>
          <w:sz w:val="28"/>
          <w:szCs w:val="28"/>
          <w:bdr w:val="none" w:sz="0" w:space="0" w:color="auto" w:frame="1"/>
          <w:shd w:val="clear" w:color="auto" w:fill="FFFFFF"/>
        </w:rPr>
        <w:t xml:space="preserve">р </w:t>
      </w:r>
      <w:r w:rsidR="000B727B">
        <w:rPr>
          <w:b/>
          <w:color w:val="000000"/>
          <w:sz w:val="28"/>
          <w:szCs w:val="28"/>
          <w:bdr w:val="none" w:sz="0" w:space="0" w:color="auto" w:frame="1"/>
          <w:shd w:val="clear" w:color="auto" w:fill="FFFFFF"/>
        </w:rPr>
        <w:t xml:space="preserve">міської </w:t>
      </w:r>
      <w:r w:rsidR="00536016">
        <w:rPr>
          <w:b/>
          <w:color w:val="000000"/>
          <w:sz w:val="28"/>
          <w:szCs w:val="28"/>
          <w:bdr w:val="none" w:sz="0" w:space="0" w:color="auto" w:frame="1"/>
          <w:shd w:val="clear" w:color="auto" w:fill="FFFFFF"/>
        </w:rPr>
        <w:t xml:space="preserve"> ради                                </w:t>
      </w:r>
      <w:r w:rsidR="000B727B">
        <w:rPr>
          <w:b/>
          <w:color w:val="000000"/>
          <w:sz w:val="28"/>
          <w:szCs w:val="28"/>
          <w:bdr w:val="none" w:sz="0" w:space="0" w:color="auto" w:frame="1"/>
          <w:shd w:val="clear" w:color="auto" w:fill="FFFFFF"/>
        </w:rPr>
        <w:t xml:space="preserve">                            Лідія ОВЕРЧУК</w:t>
      </w:r>
      <w:r w:rsidR="00BA62EF">
        <w:rPr>
          <w:color w:val="000000"/>
          <w:sz w:val="28"/>
          <w:szCs w:val="28"/>
          <w:bdr w:val="none" w:sz="0" w:space="0" w:color="auto" w:frame="1"/>
        </w:rPr>
        <w:t xml:space="preserve">              </w:t>
      </w:r>
    </w:p>
    <w:p w:rsidR="00E83B13" w:rsidRDefault="00E83B13" w:rsidP="00494962">
      <w:pPr>
        <w:ind w:left="5025" w:firstLine="1"/>
        <w:jc w:val="both"/>
        <w:rPr>
          <w:color w:val="000000"/>
          <w:sz w:val="28"/>
          <w:szCs w:val="28"/>
          <w:bdr w:val="none" w:sz="0" w:space="0" w:color="auto" w:frame="1"/>
        </w:rPr>
      </w:pPr>
    </w:p>
    <w:p w:rsidR="00E83B13" w:rsidRDefault="00E83B13" w:rsidP="00494962">
      <w:pPr>
        <w:ind w:left="5025" w:firstLine="1"/>
        <w:jc w:val="both"/>
        <w:rPr>
          <w:color w:val="000000"/>
          <w:sz w:val="28"/>
          <w:szCs w:val="28"/>
          <w:bdr w:val="none" w:sz="0" w:space="0" w:color="auto" w:frame="1"/>
        </w:rPr>
      </w:pPr>
    </w:p>
    <w:sectPr w:rsidR="00E83B13" w:rsidSect="00A15F2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E0FB5"/>
    <w:multiLevelType w:val="hybridMultilevel"/>
    <w:tmpl w:val="AFD8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876CD"/>
    <w:multiLevelType w:val="multilevel"/>
    <w:tmpl w:val="E27EB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2"/>
  </w:compat>
  <w:rsids>
    <w:rsidRoot w:val="00497C0F"/>
    <w:rsid w:val="00055B47"/>
    <w:rsid w:val="00071839"/>
    <w:rsid w:val="00076397"/>
    <w:rsid w:val="00085F6C"/>
    <w:rsid w:val="000908B4"/>
    <w:rsid w:val="000B727B"/>
    <w:rsid w:val="000F4640"/>
    <w:rsid w:val="00215563"/>
    <w:rsid w:val="002B6557"/>
    <w:rsid w:val="002F625F"/>
    <w:rsid w:val="0039455A"/>
    <w:rsid w:val="003B7AC4"/>
    <w:rsid w:val="00494962"/>
    <w:rsid w:val="00497C0F"/>
    <w:rsid w:val="00536016"/>
    <w:rsid w:val="005B1EA3"/>
    <w:rsid w:val="00870818"/>
    <w:rsid w:val="009F2E8A"/>
    <w:rsid w:val="00A15F24"/>
    <w:rsid w:val="00A945F7"/>
    <w:rsid w:val="00B17978"/>
    <w:rsid w:val="00BA62EF"/>
    <w:rsid w:val="00C16BF8"/>
    <w:rsid w:val="00E426FA"/>
    <w:rsid w:val="00E67820"/>
    <w:rsid w:val="00E76C1C"/>
    <w:rsid w:val="00E83B13"/>
    <w:rsid w:val="00EB592B"/>
    <w:rsid w:val="00EF371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0FFAD"/>
  <w15:docId w15:val="{AA13753E-FF65-47E6-B541-56538D7D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F371A"/>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371A"/>
    <w:pPr>
      <w:ind w:left="720"/>
      <w:contextualSpacing/>
    </w:pPr>
    <w:rPr>
      <w:lang w:val="ru-RU" w:eastAsia="ru-RU"/>
    </w:rPr>
  </w:style>
  <w:style w:type="paragraph" w:styleId="a4">
    <w:name w:val="Balloon Text"/>
    <w:basedOn w:val="a"/>
    <w:link w:val="a5"/>
    <w:uiPriority w:val="99"/>
    <w:semiHidden/>
    <w:unhideWhenUsed/>
    <w:rsid w:val="00E76C1C"/>
    <w:rPr>
      <w:rFonts w:ascii="Segoe UI" w:hAnsi="Segoe UI" w:cs="Segoe UI"/>
      <w:sz w:val="18"/>
      <w:szCs w:val="18"/>
    </w:rPr>
  </w:style>
  <w:style w:type="character" w:customStyle="1" w:styleId="a5">
    <w:name w:val="Текст у виносці Знак"/>
    <w:basedOn w:val="a0"/>
    <w:link w:val="a4"/>
    <w:uiPriority w:val="99"/>
    <w:semiHidden/>
    <w:rsid w:val="00E76C1C"/>
    <w:rPr>
      <w:rFonts w:ascii="Segoe UI" w:eastAsia="Times New Roman" w:hAnsi="Segoe UI" w:cs="Segoe UI"/>
      <w:sz w:val="18"/>
      <w:szCs w:val="18"/>
      <w:lang w:eastAsia="uk-UA"/>
    </w:rPr>
  </w:style>
  <w:style w:type="paragraph" w:customStyle="1" w:styleId="docdata">
    <w:name w:val="docdata"/>
    <w:aliases w:val="docy,v5,4626,baiaagaaboqcaaadsbaaaavweaaaaaaaaaaaaaaaaaaaaaaaaaaaaaaaaaaaaaaaaaaaaaaaaaaaaaaaaaaaaaaaaaaaaaaaaaaaaaaaaaaaaaaaaaaaaaaaaaaaaaaaaaaaaaaaaaaaaaaaaaaaaaaaaaaaaaaaaaaaaaaaaaaaaaaaaaaaaaaaaaaaaaaaaaaaaaaaaaaaaaaaaaaaaaaaaaaaaaaaaaaaaaaa"/>
    <w:basedOn w:val="a"/>
    <w:rsid w:val="00BA62EF"/>
    <w:pPr>
      <w:spacing w:before="100" w:beforeAutospacing="1" w:after="100" w:afterAutospacing="1"/>
    </w:pPr>
  </w:style>
  <w:style w:type="paragraph" w:styleId="a6">
    <w:name w:val="Normal (Web)"/>
    <w:basedOn w:val="a"/>
    <w:uiPriority w:val="99"/>
    <w:unhideWhenUsed/>
    <w:rsid w:val="00BA62EF"/>
    <w:pPr>
      <w:spacing w:before="100" w:beforeAutospacing="1" w:after="100" w:afterAutospacing="1"/>
    </w:pPr>
  </w:style>
  <w:style w:type="character" w:customStyle="1" w:styleId="2">
    <w:name w:val="Основной текст (2)_"/>
    <w:basedOn w:val="a0"/>
    <w:link w:val="20"/>
    <w:locked/>
    <w:rsid w:val="00E67820"/>
    <w:rPr>
      <w:rFonts w:ascii="Times New Roman" w:eastAsia="Times New Roman" w:hAnsi="Times New Roman" w:cs="Times New Roman"/>
    </w:rPr>
  </w:style>
  <w:style w:type="paragraph" w:customStyle="1" w:styleId="20">
    <w:name w:val="Основной текст (2)"/>
    <w:basedOn w:val="a"/>
    <w:link w:val="2"/>
    <w:rsid w:val="00E67820"/>
    <w:pPr>
      <w:widowControl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812415">
      <w:bodyDiv w:val="1"/>
      <w:marLeft w:val="0"/>
      <w:marRight w:val="0"/>
      <w:marTop w:val="0"/>
      <w:marBottom w:val="0"/>
      <w:divBdr>
        <w:top w:val="none" w:sz="0" w:space="0" w:color="auto"/>
        <w:left w:val="none" w:sz="0" w:space="0" w:color="auto"/>
        <w:bottom w:val="none" w:sz="0" w:space="0" w:color="auto"/>
        <w:right w:val="none" w:sz="0" w:space="0" w:color="auto"/>
      </w:divBdr>
    </w:div>
    <w:div w:id="167819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21-2023-%D0%BF/print" TargetMode="External"/><Relationship Id="rId3" Type="http://schemas.openxmlformats.org/officeDocument/2006/relationships/styles" Target="styles.xml"/><Relationship Id="rId7" Type="http://schemas.openxmlformats.org/officeDocument/2006/relationships/hyperlink" Target="https://zakon.rada.gov.ua/laws/show/1221-2023-%D0%BF/pri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olochyska-gromada.gov.ua/docs/1757735/"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1221-2023-%D0%BF/prin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C4C4E-66D3-4F0F-9DFE-A165F2443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9131</Words>
  <Characters>5205</Characters>
  <Application>Microsoft Office Word</Application>
  <DocSecurity>0</DocSecurity>
  <Lines>43</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17</cp:revision>
  <cp:lastPrinted>2026-04-02T06:23:00Z</cp:lastPrinted>
  <dcterms:created xsi:type="dcterms:W3CDTF">2026-02-16T08:07:00Z</dcterms:created>
  <dcterms:modified xsi:type="dcterms:W3CDTF">2026-04-14T07:58:00Z</dcterms:modified>
</cp:coreProperties>
</file>